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958" w:rsidRDefault="008F5958" w:rsidP="00BD256D">
      <w:pPr>
        <w:autoSpaceDE w:val="0"/>
        <w:autoSpaceDN w:val="0"/>
        <w:adjustRightInd w:val="0"/>
        <w:spacing w:after="0" w:line="480" w:lineRule="auto"/>
        <w:rPr>
          <w:rFonts w:ascii="Cambria" w:hAnsi="Cambria" w:cs="Cambria"/>
          <w:color w:val="17365D"/>
          <w:sz w:val="52"/>
          <w:szCs w:val="52"/>
        </w:rPr>
      </w:pPr>
      <w:r>
        <w:rPr>
          <w:rFonts w:ascii="Cambria" w:hAnsi="Cambria" w:cs="Cambria"/>
          <w:color w:val="17365D"/>
          <w:sz w:val="52"/>
          <w:szCs w:val="52"/>
        </w:rPr>
        <w:t>Table of Contents</w:t>
      </w:r>
    </w:p>
    <w:p w:rsidR="008F5958" w:rsidRPr="00EF74EA" w:rsidRDefault="008F5958" w:rsidP="00EF74EA">
      <w:pPr>
        <w:pStyle w:val="ListParagraph"/>
        <w:numPr>
          <w:ilvl w:val="0"/>
          <w:numId w:val="2"/>
        </w:numPr>
        <w:tabs>
          <w:tab w:val="right" w:pos="11970"/>
        </w:tabs>
        <w:autoSpaceDE w:val="0"/>
        <w:autoSpaceDN w:val="0"/>
        <w:adjustRightInd w:val="0"/>
        <w:spacing w:after="0" w:line="480" w:lineRule="auto"/>
        <w:rPr>
          <w:rFonts w:ascii="Calibri" w:hAnsi="Calibri" w:cs="Calibri"/>
          <w:color w:val="000000"/>
        </w:rPr>
      </w:pPr>
      <w:r w:rsidRPr="00EF74EA">
        <w:rPr>
          <w:rFonts w:ascii="Calibri" w:hAnsi="Calibri" w:cs="Calibri"/>
          <w:color w:val="000000"/>
        </w:rPr>
        <w:t xml:space="preserve">Project Overview </w:t>
      </w:r>
      <w:r w:rsidRPr="00EF74EA">
        <w:rPr>
          <w:rFonts w:ascii="Calibri" w:hAnsi="Calibri" w:cs="Calibri"/>
          <w:color w:val="31859C"/>
        </w:rPr>
        <w:t xml:space="preserve">……………………………………………………………………………………………………………………………………………………………………. </w:t>
      </w:r>
      <w:r w:rsidR="00EF74EA">
        <w:rPr>
          <w:rFonts w:ascii="Calibri" w:hAnsi="Calibri" w:cs="Calibri"/>
          <w:color w:val="31859C"/>
        </w:rPr>
        <w:tab/>
        <w:t>2</w:t>
      </w:r>
    </w:p>
    <w:p w:rsidR="008F5958" w:rsidRPr="00EF74EA" w:rsidRDefault="00EF74EA" w:rsidP="00EF74EA">
      <w:pPr>
        <w:pStyle w:val="ListParagraph"/>
        <w:numPr>
          <w:ilvl w:val="0"/>
          <w:numId w:val="2"/>
        </w:numPr>
        <w:tabs>
          <w:tab w:val="right" w:pos="11970"/>
        </w:tabs>
        <w:autoSpaceDE w:val="0"/>
        <w:autoSpaceDN w:val="0"/>
        <w:adjustRightInd w:val="0"/>
        <w:spacing w:after="0" w:line="480" w:lineRule="auto"/>
        <w:rPr>
          <w:rFonts w:ascii="Calibri" w:hAnsi="Calibri" w:cs="Calibri"/>
          <w:color w:val="000000"/>
        </w:rPr>
      </w:pPr>
      <w:r w:rsidRPr="00EF74EA">
        <w:rPr>
          <w:rFonts w:ascii="Calibri" w:hAnsi="Calibri" w:cs="Calibri"/>
          <w:color w:val="000000"/>
        </w:rPr>
        <w:t>Elders of the Northern Bahamas</w:t>
      </w:r>
      <w:r w:rsidR="008F5958" w:rsidRPr="00EF74EA">
        <w:rPr>
          <w:rFonts w:ascii="Calibri" w:hAnsi="Calibri" w:cs="Calibri"/>
          <w:color w:val="31859C"/>
        </w:rPr>
        <w:t>……………………………………………………………………………………</w:t>
      </w:r>
      <w:r w:rsidRPr="00EF74EA">
        <w:rPr>
          <w:rFonts w:ascii="Calibri" w:hAnsi="Calibri" w:cs="Calibri"/>
          <w:color w:val="31859C"/>
        </w:rPr>
        <w:t>……………………</w:t>
      </w:r>
      <w:r>
        <w:rPr>
          <w:rFonts w:ascii="Calibri" w:hAnsi="Calibri" w:cs="Calibri"/>
          <w:color w:val="31859C"/>
        </w:rPr>
        <w:t>……</w:t>
      </w:r>
      <w:r w:rsidR="008F5958" w:rsidRPr="00EF74EA">
        <w:rPr>
          <w:rFonts w:ascii="Calibri" w:hAnsi="Calibri" w:cs="Calibri"/>
          <w:color w:val="31859C"/>
        </w:rPr>
        <w:t xml:space="preserve">……………………………. </w:t>
      </w:r>
      <w:r>
        <w:rPr>
          <w:rFonts w:ascii="Calibri" w:hAnsi="Calibri" w:cs="Calibri"/>
          <w:color w:val="31859C"/>
        </w:rPr>
        <w:tab/>
        <w:t>3</w:t>
      </w:r>
    </w:p>
    <w:p w:rsidR="008F5958" w:rsidRPr="00EF74EA" w:rsidRDefault="00EF74EA" w:rsidP="00EF74EA">
      <w:pPr>
        <w:pStyle w:val="ListParagraph"/>
        <w:numPr>
          <w:ilvl w:val="0"/>
          <w:numId w:val="2"/>
        </w:numPr>
        <w:tabs>
          <w:tab w:val="right" w:pos="11970"/>
        </w:tabs>
        <w:autoSpaceDE w:val="0"/>
        <w:autoSpaceDN w:val="0"/>
        <w:adjustRightInd w:val="0"/>
        <w:spacing w:after="0" w:line="480" w:lineRule="auto"/>
        <w:rPr>
          <w:rFonts w:ascii="Calibri" w:hAnsi="Calibri" w:cs="Calibri"/>
          <w:color w:val="000000"/>
        </w:rPr>
      </w:pPr>
      <w:r w:rsidRPr="00EF74EA">
        <w:rPr>
          <w:rFonts w:ascii="Calibri" w:hAnsi="Calibri" w:cs="Calibri"/>
          <w:color w:val="000000"/>
        </w:rPr>
        <w:t>Main Project Outputs</w:t>
      </w:r>
      <w:r w:rsidR="008F5958" w:rsidRPr="00EF74EA">
        <w:rPr>
          <w:rFonts w:ascii="Calibri" w:hAnsi="Calibri" w:cs="Calibri"/>
          <w:color w:val="000000"/>
        </w:rPr>
        <w:t xml:space="preserve"> </w:t>
      </w:r>
      <w:r w:rsidR="008F5958" w:rsidRPr="00EF74EA">
        <w:rPr>
          <w:rFonts w:ascii="Calibri" w:hAnsi="Calibri" w:cs="Calibri"/>
          <w:color w:val="31859C"/>
        </w:rPr>
        <w:t>………………………………………………………………………………………………………………………………</w:t>
      </w:r>
      <w:r>
        <w:rPr>
          <w:rFonts w:ascii="Calibri" w:hAnsi="Calibri" w:cs="Calibri"/>
          <w:color w:val="31859C"/>
        </w:rPr>
        <w:t>…</w:t>
      </w:r>
      <w:r w:rsidR="008F5958" w:rsidRPr="00EF74EA">
        <w:rPr>
          <w:rFonts w:ascii="Calibri" w:hAnsi="Calibri" w:cs="Calibri"/>
          <w:color w:val="31859C"/>
        </w:rPr>
        <w:t xml:space="preserve">………………………… </w:t>
      </w:r>
      <w:r>
        <w:rPr>
          <w:rFonts w:ascii="Calibri" w:hAnsi="Calibri" w:cs="Calibri"/>
          <w:color w:val="31859C"/>
        </w:rPr>
        <w:tab/>
        <w:t>4</w:t>
      </w:r>
    </w:p>
    <w:p w:rsidR="00EF74EA" w:rsidRPr="00EF74EA" w:rsidRDefault="00EF74EA" w:rsidP="00EF74EA">
      <w:pPr>
        <w:pStyle w:val="ListParagraph"/>
        <w:numPr>
          <w:ilvl w:val="0"/>
          <w:numId w:val="2"/>
        </w:numPr>
        <w:tabs>
          <w:tab w:val="right" w:pos="11970"/>
        </w:tabs>
        <w:autoSpaceDE w:val="0"/>
        <w:autoSpaceDN w:val="0"/>
        <w:adjustRightInd w:val="0"/>
        <w:spacing w:after="0" w:line="480" w:lineRule="auto"/>
        <w:rPr>
          <w:rFonts w:ascii="Calibri" w:hAnsi="Calibri" w:cs="Calibri"/>
          <w:color w:val="31859C"/>
        </w:rPr>
      </w:pPr>
      <w:r w:rsidRPr="00EF74EA">
        <w:rPr>
          <w:rFonts w:ascii="Calibri" w:hAnsi="Calibri" w:cs="Calibri"/>
          <w:color w:val="000000"/>
        </w:rPr>
        <w:t>Sponsorship Opportunity</w:t>
      </w:r>
      <w:r w:rsidR="008F5958" w:rsidRPr="00EF74EA">
        <w:rPr>
          <w:rFonts w:ascii="Calibri" w:hAnsi="Calibri" w:cs="Calibri"/>
          <w:color w:val="000000"/>
        </w:rPr>
        <w:t xml:space="preserve"> </w:t>
      </w:r>
    </w:p>
    <w:p w:rsidR="008F5958" w:rsidRPr="00EF74EA" w:rsidRDefault="00EF74EA" w:rsidP="00EF74EA">
      <w:pPr>
        <w:pStyle w:val="ListParagraph"/>
        <w:numPr>
          <w:ilvl w:val="1"/>
          <w:numId w:val="2"/>
        </w:numPr>
        <w:tabs>
          <w:tab w:val="right" w:pos="11970"/>
        </w:tabs>
        <w:autoSpaceDE w:val="0"/>
        <w:autoSpaceDN w:val="0"/>
        <w:adjustRightInd w:val="0"/>
        <w:spacing w:after="0" w:line="480" w:lineRule="auto"/>
        <w:rPr>
          <w:rFonts w:ascii="Calibri" w:hAnsi="Calibri" w:cs="Calibri"/>
          <w:color w:val="000000"/>
        </w:rPr>
      </w:pPr>
      <w:r w:rsidRPr="00EF74EA">
        <w:rPr>
          <w:rFonts w:ascii="Calibri" w:hAnsi="Calibri" w:cs="Calibri"/>
          <w:color w:val="000000"/>
        </w:rPr>
        <w:t>Exposure for Sponsors</w:t>
      </w:r>
      <w:r w:rsidR="008F5958" w:rsidRPr="00EF74EA">
        <w:rPr>
          <w:rFonts w:ascii="Calibri" w:hAnsi="Calibri" w:cs="Calibri"/>
          <w:color w:val="000000"/>
        </w:rPr>
        <w:t xml:space="preserve"> </w:t>
      </w:r>
      <w:r>
        <w:rPr>
          <w:rFonts w:ascii="Calibri" w:hAnsi="Calibri" w:cs="Calibri"/>
          <w:color w:val="31859C"/>
        </w:rPr>
        <w:t>…………………………………………………………………………………</w:t>
      </w:r>
      <w:r w:rsidR="008F5958" w:rsidRPr="00EF74EA">
        <w:rPr>
          <w:rFonts w:ascii="Calibri" w:hAnsi="Calibri" w:cs="Calibri"/>
          <w:color w:val="31859C"/>
        </w:rPr>
        <w:t xml:space="preserve">…………………………………………………………… </w:t>
      </w:r>
      <w:r>
        <w:rPr>
          <w:rFonts w:ascii="Calibri" w:hAnsi="Calibri" w:cs="Calibri"/>
          <w:color w:val="31859C"/>
        </w:rPr>
        <w:tab/>
      </w:r>
      <w:r w:rsidR="008C6AC3">
        <w:rPr>
          <w:rFonts w:ascii="Calibri" w:hAnsi="Calibri" w:cs="Calibri"/>
          <w:color w:val="31859C"/>
        </w:rPr>
        <w:t>5</w:t>
      </w:r>
    </w:p>
    <w:p w:rsidR="008F5958" w:rsidRPr="00EF74EA" w:rsidRDefault="00EF74EA" w:rsidP="00EF74EA">
      <w:pPr>
        <w:pStyle w:val="ListParagraph"/>
        <w:numPr>
          <w:ilvl w:val="1"/>
          <w:numId w:val="2"/>
        </w:numPr>
        <w:tabs>
          <w:tab w:val="right" w:pos="11970"/>
        </w:tabs>
        <w:autoSpaceDE w:val="0"/>
        <w:autoSpaceDN w:val="0"/>
        <w:adjustRightInd w:val="0"/>
        <w:spacing w:after="0" w:line="480" w:lineRule="auto"/>
        <w:rPr>
          <w:rFonts w:ascii="Calibri" w:hAnsi="Calibri" w:cs="Calibri"/>
          <w:color w:val="000000"/>
        </w:rPr>
      </w:pPr>
      <w:r w:rsidRPr="00EF74EA">
        <w:rPr>
          <w:rFonts w:ascii="Calibri" w:hAnsi="Calibri" w:cs="Calibri"/>
          <w:color w:val="000000"/>
        </w:rPr>
        <w:t>Sponsorship Packages</w:t>
      </w:r>
      <w:r w:rsidR="008F5958" w:rsidRPr="00EF74EA">
        <w:rPr>
          <w:rFonts w:ascii="Calibri" w:hAnsi="Calibri" w:cs="Calibri"/>
          <w:color w:val="000000"/>
        </w:rPr>
        <w:t xml:space="preserve"> </w:t>
      </w:r>
      <w:r w:rsidR="008F5958" w:rsidRPr="00EF74EA">
        <w:rPr>
          <w:rFonts w:ascii="Calibri" w:hAnsi="Calibri" w:cs="Calibri"/>
          <w:color w:val="31859C"/>
        </w:rPr>
        <w:t>………………………………………</w:t>
      </w:r>
      <w:r>
        <w:rPr>
          <w:rFonts w:ascii="Calibri" w:hAnsi="Calibri" w:cs="Calibri"/>
          <w:color w:val="31859C"/>
        </w:rPr>
        <w:t>…………………………………………………………………</w:t>
      </w:r>
      <w:r w:rsidR="008F5958" w:rsidRPr="00EF74EA">
        <w:rPr>
          <w:rFonts w:ascii="Calibri" w:hAnsi="Calibri" w:cs="Calibri"/>
          <w:color w:val="31859C"/>
        </w:rPr>
        <w:t xml:space="preserve">……………………………………. </w:t>
      </w:r>
      <w:r>
        <w:rPr>
          <w:rFonts w:ascii="Calibri" w:hAnsi="Calibri" w:cs="Calibri"/>
          <w:color w:val="31859C"/>
        </w:rPr>
        <w:tab/>
      </w:r>
      <w:r w:rsidR="008C6AC3">
        <w:rPr>
          <w:rFonts w:ascii="Calibri" w:hAnsi="Calibri" w:cs="Calibri"/>
          <w:color w:val="31859C"/>
        </w:rPr>
        <w:t>6</w:t>
      </w:r>
    </w:p>
    <w:p w:rsidR="008F5958" w:rsidRPr="00EF74EA" w:rsidRDefault="00EF74EA" w:rsidP="00EF74EA">
      <w:pPr>
        <w:pStyle w:val="ListParagraph"/>
        <w:numPr>
          <w:ilvl w:val="0"/>
          <w:numId w:val="2"/>
        </w:numPr>
        <w:tabs>
          <w:tab w:val="right" w:pos="11970"/>
        </w:tabs>
        <w:autoSpaceDE w:val="0"/>
        <w:autoSpaceDN w:val="0"/>
        <w:adjustRightInd w:val="0"/>
        <w:spacing w:after="0" w:line="480" w:lineRule="auto"/>
        <w:rPr>
          <w:rFonts w:ascii="Calibri" w:hAnsi="Calibri" w:cs="Calibri"/>
          <w:color w:val="000000"/>
        </w:rPr>
      </w:pPr>
      <w:r w:rsidRPr="00EF74EA">
        <w:rPr>
          <w:rFonts w:ascii="Calibri" w:hAnsi="Calibri" w:cs="Calibri"/>
          <w:color w:val="000000"/>
        </w:rPr>
        <w:t>Production Schedule</w:t>
      </w:r>
      <w:r w:rsidR="008F5958" w:rsidRPr="00EF74EA">
        <w:rPr>
          <w:rFonts w:ascii="Calibri" w:hAnsi="Calibri" w:cs="Calibri"/>
          <w:color w:val="000000"/>
        </w:rPr>
        <w:t xml:space="preserve"> </w:t>
      </w:r>
      <w:r w:rsidR="008F5958" w:rsidRPr="00EF74EA">
        <w:rPr>
          <w:rFonts w:ascii="Calibri" w:hAnsi="Calibri" w:cs="Calibri"/>
          <w:color w:val="31859C"/>
        </w:rPr>
        <w:t>……………………………………………………</w:t>
      </w:r>
      <w:r>
        <w:rPr>
          <w:rFonts w:ascii="Calibri" w:hAnsi="Calibri" w:cs="Calibri"/>
          <w:color w:val="31859C"/>
        </w:rPr>
        <w:t>……………………………………………………………………………</w:t>
      </w:r>
      <w:r w:rsidR="008F5958" w:rsidRPr="00EF74EA">
        <w:rPr>
          <w:rFonts w:ascii="Calibri" w:hAnsi="Calibri" w:cs="Calibri"/>
          <w:color w:val="31859C"/>
        </w:rPr>
        <w:t xml:space="preserve">…………………………. </w:t>
      </w:r>
      <w:r>
        <w:rPr>
          <w:rFonts w:ascii="Calibri" w:hAnsi="Calibri" w:cs="Calibri"/>
          <w:color w:val="31859C"/>
        </w:rPr>
        <w:tab/>
      </w:r>
      <w:r w:rsidR="008C6AC3">
        <w:rPr>
          <w:rFonts w:ascii="Calibri" w:hAnsi="Calibri" w:cs="Calibri"/>
          <w:color w:val="31859C"/>
        </w:rPr>
        <w:t>7</w:t>
      </w:r>
    </w:p>
    <w:p w:rsidR="008F5958" w:rsidRPr="00EF74EA" w:rsidRDefault="00EF74EA" w:rsidP="00EF74EA">
      <w:pPr>
        <w:pStyle w:val="ListParagraph"/>
        <w:numPr>
          <w:ilvl w:val="0"/>
          <w:numId w:val="2"/>
        </w:numPr>
        <w:tabs>
          <w:tab w:val="right" w:pos="11970"/>
        </w:tabs>
        <w:autoSpaceDE w:val="0"/>
        <w:autoSpaceDN w:val="0"/>
        <w:adjustRightInd w:val="0"/>
        <w:spacing w:after="0" w:line="480" w:lineRule="auto"/>
        <w:rPr>
          <w:rFonts w:ascii="Calibri" w:hAnsi="Calibri" w:cs="Calibri"/>
          <w:color w:val="000000"/>
        </w:rPr>
      </w:pPr>
      <w:r w:rsidRPr="00EF74EA">
        <w:rPr>
          <w:rFonts w:ascii="Calibri" w:hAnsi="Calibri" w:cs="Calibri"/>
          <w:color w:val="000000"/>
        </w:rPr>
        <w:t>Project Management</w:t>
      </w:r>
      <w:r w:rsidR="008F5958" w:rsidRPr="00EF74EA">
        <w:rPr>
          <w:rFonts w:ascii="Calibri" w:hAnsi="Calibri" w:cs="Calibri"/>
          <w:color w:val="000000"/>
        </w:rPr>
        <w:t xml:space="preserve"> </w:t>
      </w:r>
      <w:r w:rsidR="008F5958" w:rsidRPr="00EF74EA">
        <w:rPr>
          <w:rFonts w:ascii="Calibri" w:hAnsi="Calibri" w:cs="Calibri"/>
          <w:color w:val="31859C"/>
        </w:rPr>
        <w:t>……………………………………………………</w:t>
      </w:r>
      <w:r>
        <w:rPr>
          <w:rFonts w:ascii="Calibri" w:hAnsi="Calibri" w:cs="Calibri"/>
          <w:color w:val="31859C"/>
        </w:rPr>
        <w:t>…………………………………………………………………………………</w:t>
      </w:r>
      <w:r w:rsidR="008F5958" w:rsidRPr="00EF74EA">
        <w:rPr>
          <w:rFonts w:ascii="Calibri" w:hAnsi="Calibri" w:cs="Calibri"/>
          <w:color w:val="31859C"/>
        </w:rPr>
        <w:t xml:space="preserve">……………………. </w:t>
      </w:r>
      <w:r>
        <w:rPr>
          <w:rFonts w:ascii="Calibri" w:hAnsi="Calibri" w:cs="Calibri"/>
          <w:color w:val="31859C"/>
        </w:rPr>
        <w:tab/>
      </w:r>
      <w:r w:rsidR="008C6AC3">
        <w:rPr>
          <w:rFonts w:ascii="Calibri" w:hAnsi="Calibri" w:cs="Calibri"/>
          <w:color w:val="31859C"/>
        </w:rPr>
        <w:t>8</w:t>
      </w:r>
    </w:p>
    <w:p w:rsidR="008F5958" w:rsidRDefault="00EF74EA" w:rsidP="00EF74EA">
      <w:pPr>
        <w:pStyle w:val="ListParagraph"/>
        <w:numPr>
          <w:ilvl w:val="0"/>
          <w:numId w:val="2"/>
        </w:numPr>
        <w:tabs>
          <w:tab w:val="right" w:pos="11970"/>
        </w:tabs>
        <w:spacing w:line="480" w:lineRule="auto"/>
      </w:pPr>
      <w:r w:rsidRPr="00EF74EA">
        <w:rPr>
          <w:rFonts w:ascii="Calibri" w:hAnsi="Calibri" w:cs="Calibri"/>
          <w:color w:val="000000"/>
        </w:rPr>
        <w:t>Budget</w:t>
      </w:r>
      <w:r w:rsidR="008F5958" w:rsidRPr="00EF74EA">
        <w:rPr>
          <w:rFonts w:ascii="Calibri" w:hAnsi="Calibri" w:cs="Calibri"/>
          <w:color w:val="000000"/>
        </w:rPr>
        <w:t xml:space="preserve"> </w:t>
      </w:r>
      <w:r w:rsidR="008F5958" w:rsidRPr="00EF74EA">
        <w:rPr>
          <w:rFonts w:ascii="Calibri" w:hAnsi="Calibri" w:cs="Calibri"/>
          <w:color w:val="31859C"/>
        </w:rPr>
        <w:t>………………………………………………………………………………………………………………………………………………………………</w:t>
      </w:r>
      <w:r>
        <w:rPr>
          <w:rFonts w:ascii="Calibri" w:hAnsi="Calibri" w:cs="Calibri"/>
          <w:color w:val="31859C"/>
        </w:rPr>
        <w:t>……</w:t>
      </w:r>
      <w:r w:rsidR="008F5958" w:rsidRPr="00EF74EA">
        <w:rPr>
          <w:rFonts w:ascii="Calibri" w:hAnsi="Calibri" w:cs="Calibri"/>
          <w:color w:val="31859C"/>
        </w:rPr>
        <w:t xml:space="preserve">……………. </w:t>
      </w:r>
      <w:r>
        <w:rPr>
          <w:rFonts w:ascii="Calibri" w:hAnsi="Calibri" w:cs="Calibri"/>
          <w:color w:val="31859C"/>
        </w:rPr>
        <w:tab/>
      </w:r>
      <w:r w:rsidR="008C6AC3">
        <w:rPr>
          <w:rFonts w:ascii="Calibri" w:hAnsi="Calibri" w:cs="Calibri"/>
          <w:color w:val="31859C"/>
        </w:rPr>
        <w:t>9</w:t>
      </w:r>
    </w:p>
    <w:p w:rsidR="008F5958" w:rsidRDefault="008F5958" w:rsidP="00BD256D">
      <w:pPr>
        <w:spacing w:line="480" w:lineRule="auto"/>
        <w:rPr>
          <w:rFonts w:ascii="Cambria" w:hAnsi="Cambria" w:cs="Cambria"/>
          <w:color w:val="17365D"/>
          <w:sz w:val="52"/>
          <w:szCs w:val="52"/>
        </w:rPr>
      </w:pPr>
      <w:r>
        <w:rPr>
          <w:rFonts w:ascii="Cambria" w:hAnsi="Cambria" w:cs="Cambria"/>
          <w:color w:val="17365D"/>
          <w:sz w:val="52"/>
          <w:szCs w:val="52"/>
        </w:rPr>
        <w:br w:type="page"/>
      </w:r>
    </w:p>
    <w:p w:rsidR="00BD256D" w:rsidRDefault="00BD256D" w:rsidP="00DB6030">
      <w:pPr>
        <w:autoSpaceDE w:val="0"/>
        <w:autoSpaceDN w:val="0"/>
        <w:adjustRightInd w:val="0"/>
        <w:spacing w:after="0" w:line="240" w:lineRule="auto"/>
        <w:rPr>
          <w:rFonts w:ascii="Cambria" w:hAnsi="Cambria" w:cs="Cambria"/>
          <w:color w:val="17365D"/>
          <w:sz w:val="52"/>
          <w:szCs w:val="52"/>
        </w:rPr>
        <w:sectPr w:rsidR="00BD256D" w:rsidSect="00BD256D">
          <w:headerReference w:type="default" r:id="rId9"/>
          <w:footerReference w:type="default" r:id="rId10"/>
          <w:type w:val="continuous"/>
          <w:pgSz w:w="15840" w:h="12240" w:orient="landscape"/>
          <w:pgMar w:top="1440" w:right="1440" w:bottom="2250" w:left="1440" w:header="720" w:footer="720" w:gutter="0"/>
          <w:cols w:space="720"/>
          <w:docGrid w:linePitch="360"/>
        </w:sectPr>
      </w:pPr>
    </w:p>
    <w:p w:rsidR="00DB6030" w:rsidRDefault="00DB6030" w:rsidP="00DB6030">
      <w:pPr>
        <w:autoSpaceDE w:val="0"/>
        <w:autoSpaceDN w:val="0"/>
        <w:adjustRightInd w:val="0"/>
        <w:spacing w:after="0" w:line="240" w:lineRule="auto"/>
        <w:rPr>
          <w:rFonts w:ascii="Cambria" w:hAnsi="Cambria" w:cs="Cambria"/>
          <w:color w:val="17365D"/>
          <w:sz w:val="52"/>
          <w:szCs w:val="52"/>
        </w:rPr>
      </w:pPr>
      <w:r>
        <w:rPr>
          <w:rFonts w:ascii="Cambria" w:hAnsi="Cambria" w:cs="Cambria"/>
          <w:color w:val="17365D"/>
          <w:sz w:val="52"/>
          <w:szCs w:val="52"/>
        </w:rPr>
        <w:lastRenderedPageBreak/>
        <w:t>40 Years 40 Voices</w:t>
      </w:r>
    </w:p>
    <w:p w:rsidR="00DB6030" w:rsidRPr="006A5FA9" w:rsidRDefault="00DB6030" w:rsidP="00DB6030">
      <w:pPr>
        <w:autoSpaceDE w:val="0"/>
        <w:autoSpaceDN w:val="0"/>
        <w:adjustRightInd w:val="0"/>
        <w:spacing w:after="0" w:line="240" w:lineRule="auto"/>
        <w:rPr>
          <w:rFonts w:asciiTheme="majorHAnsi" w:hAnsiTheme="majorHAnsi" w:cs="Cambria,Bold"/>
          <w:b/>
          <w:bCs/>
          <w:color w:val="339999"/>
          <w:sz w:val="32"/>
          <w:szCs w:val="32"/>
        </w:rPr>
      </w:pPr>
      <w:r w:rsidRPr="006A5FA9">
        <w:rPr>
          <w:rFonts w:asciiTheme="majorHAnsi" w:hAnsiTheme="majorHAnsi" w:cs="Cambria,Bold"/>
          <w:b/>
          <w:bCs/>
          <w:color w:val="339999"/>
          <w:sz w:val="32"/>
          <w:szCs w:val="32"/>
        </w:rPr>
        <w:t>Telling the history of the Bahamas through the stories of our elders</w:t>
      </w:r>
    </w:p>
    <w:p w:rsidR="00BE132A" w:rsidRDefault="00DB6030" w:rsidP="00DB603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Every Thursday, Bahamians skim through the pages of the obituary section of the daily newspapers to see ‘who dead’. Few stop to think how many libraries are lost with each new parting. The eldest members of our </w:t>
      </w:r>
      <w:r w:rsidR="00BE132A">
        <w:rPr>
          <w:rFonts w:ascii="Calibri" w:hAnsi="Calibri" w:cs="Calibri"/>
          <w:color w:val="000000"/>
        </w:rPr>
        <w:t>communities,</w:t>
      </w:r>
      <w:r w:rsidR="00745BA1">
        <w:rPr>
          <w:rFonts w:ascii="Calibri" w:hAnsi="Calibri" w:cs="Calibri"/>
          <w:color w:val="000000"/>
        </w:rPr>
        <w:t xml:space="preserve"> in particular</w:t>
      </w:r>
      <w:r w:rsidR="00BE132A">
        <w:rPr>
          <w:rFonts w:ascii="Calibri" w:hAnsi="Calibri" w:cs="Calibri"/>
          <w:color w:val="000000"/>
        </w:rPr>
        <w:t>,</w:t>
      </w:r>
      <w:r>
        <w:rPr>
          <w:rFonts w:ascii="Calibri" w:hAnsi="Calibri" w:cs="Calibri"/>
          <w:color w:val="000000"/>
        </w:rPr>
        <w:t xml:space="preserve"> contain a wealth of knowledge about who we are and how we </w:t>
      </w:r>
      <w:r w:rsidR="00BE132A">
        <w:rPr>
          <w:rFonts w:ascii="Calibri" w:hAnsi="Calibri" w:cs="Calibri"/>
          <w:color w:val="000000"/>
        </w:rPr>
        <w:t>came to be</w:t>
      </w:r>
      <w:r>
        <w:rPr>
          <w:rFonts w:ascii="Calibri" w:hAnsi="Calibri" w:cs="Calibri"/>
          <w:color w:val="000000"/>
        </w:rPr>
        <w:t xml:space="preserve"> over the many past years of living memory.</w:t>
      </w:r>
      <w:r w:rsidR="008F5958">
        <w:rPr>
          <w:rFonts w:ascii="Calibri" w:hAnsi="Calibri" w:cs="Calibri"/>
          <w:color w:val="000000"/>
        </w:rPr>
        <w:t xml:space="preserve"> Unless their memories are recorded, much of our history </w:t>
      </w:r>
      <w:r w:rsidR="00BE132A">
        <w:rPr>
          <w:rFonts w:ascii="Calibri" w:hAnsi="Calibri" w:cs="Calibri"/>
          <w:color w:val="000000"/>
        </w:rPr>
        <w:t>will continue to be</w:t>
      </w:r>
      <w:r w:rsidR="008F5958">
        <w:rPr>
          <w:rFonts w:ascii="Calibri" w:hAnsi="Calibri" w:cs="Calibri"/>
          <w:color w:val="000000"/>
        </w:rPr>
        <w:t xml:space="preserve"> lost.</w:t>
      </w:r>
    </w:p>
    <w:p w:rsidR="00BE132A" w:rsidRDefault="00BE132A" w:rsidP="00DB6030">
      <w:pPr>
        <w:autoSpaceDE w:val="0"/>
        <w:autoSpaceDN w:val="0"/>
        <w:adjustRightInd w:val="0"/>
        <w:spacing w:after="0" w:line="240" w:lineRule="auto"/>
        <w:rPr>
          <w:rFonts w:ascii="Calibri" w:hAnsi="Calibri" w:cs="Calibri"/>
          <w:color w:val="000000"/>
        </w:rPr>
      </w:pPr>
    </w:p>
    <w:p w:rsidR="00DB6030" w:rsidRDefault="00745BA1" w:rsidP="00DB6030">
      <w:pPr>
        <w:autoSpaceDE w:val="0"/>
        <w:autoSpaceDN w:val="0"/>
        <w:adjustRightInd w:val="0"/>
        <w:spacing w:after="0" w:line="240" w:lineRule="auto"/>
        <w:rPr>
          <w:rFonts w:ascii="Calibri" w:hAnsi="Calibri" w:cs="Calibri"/>
          <w:color w:val="000000"/>
        </w:rPr>
      </w:pPr>
      <w:r>
        <w:rPr>
          <w:rFonts w:ascii="Calibri" w:hAnsi="Calibri" w:cs="Calibri"/>
          <w:color w:val="000000"/>
        </w:rPr>
        <w:t>In celebration of the 40</w:t>
      </w:r>
      <w:r>
        <w:rPr>
          <w:rFonts w:ascii="Calibri" w:hAnsi="Calibri" w:cs="Calibri"/>
          <w:color w:val="000000"/>
          <w:sz w:val="14"/>
          <w:szCs w:val="14"/>
        </w:rPr>
        <w:t xml:space="preserve">th </w:t>
      </w:r>
      <w:r>
        <w:rPr>
          <w:rFonts w:ascii="Calibri" w:hAnsi="Calibri" w:cs="Calibri"/>
          <w:color w:val="000000"/>
        </w:rPr>
        <w:t xml:space="preserve">anniversary of the Bahamas, </w:t>
      </w:r>
      <w:proofErr w:type="gramStart"/>
      <w:r>
        <w:rPr>
          <w:rFonts w:ascii="Calibri" w:hAnsi="Calibri" w:cs="Calibri"/>
          <w:color w:val="000000"/>
        </w:rPr>
        <w:t>t</w:t>
      </w:r>
      <w:r w:rsidR="00DB6030">
        <w:rPr>
          <w:rFonts w:ascii="Calibri" w:hAnsi="Calibri" w:cs="Calibri"/>
          <w:color w:val="000000"/>
        </w:rPr>
        <w:t>he 40:40 Anniversary Project</w:t>
      </w:r>
      <w:proofErr w:type="gramEnd"/>
      <w:r w:rsidR="00DB6030">
        <w:rPr>
          <w:rFonts w:ascii="Calibri" w:hAnsi="Calibri" w:cs="Calibri"/>
          <w:color w:val="000000"/>
        </w:rPr>
        <w:t xml:space="preserve"> is </w:t>
      </w:r>
      <w:r>
        <w:rPr>
          <w:rFonts w:ascii="Calibri" w:hAnsi="Calibri" w:cs="Calibri"/>
          <w:color w:val="000000"/>
        </w:rPr>
        <w:t xml:space="preserve">a </w:t>
      </w:r>
      <w:r w:rsidR="008F5958">
        <w:rPr>
          <w:rFonts w:ascii="Calibri" w:hAnsi="Calibri" w:cs="Calibri"/>
          <w:color w:val="000000"/>
        </w:rPr>
        <w:t>documentary initiative</w:t>
      </w:r>
      <w:r w:rsidR="00DB6030">
        <w:rPr>
          <w:rFonts w:ascii="Calibri" w:hAnsi="Calibri" w:cs="Calibri"/>
          <w:color w:val="000000"/>
        </w:rPr>
        <w:t xml:space="preserve"> to record and preserve </w:t>
      </w:r>
      <w:r w:rsidR="001F23A4">
        <w:rPr>
          <w:rFonts w:ascii="Calibri" w:hAnsi="Calibri" w:cs="Calibri"/>
          <w:color w:val="000000"/>
        </w:rPr>
        <w:t xml:space="preserve">the history of the Bahamas through documenting </w:t>
      </w:r>
      <w:r>
        <w:rPr>
          <w:rFonts w:ascii="Calibri" w:hAnsi="Calibri" w:cs="Calibri"/>
          <w:color w:val="000000"/>
        </w:rPr>
        <w:t xml:space="preserve">the oral history of 40 </w:t>
      </w:r>
      <w:r w:rsidR="001F23A4">
        <w:rPr>
          <w:rFonts w:ascii="Calibri" w:hAnsi="Calibri" w:cs="Calibri"/>
          <w:color w:val="000000"/>
        </w:rPr>
        <w:t xml:space="preserve">living </w:t>
      </w:r>
      <w:r>
        <w:rPr>
          <w:rFonts w:ascii="Calibri" w:hAnsi="Calibri" w:cs="Calibri"/>
          <w:color w:val="000000"/>
        </w:rPr>
        <w:t xml:space="preserve">Bahamian elders </w:t>
      </w:r>
      <w:r w:rsidR="001F23A4">
        <w:rPr>
          <w:rFonts w:ascii="Calibri" w:hAnsi="Calibri" w:cs="Calibri"/>
          <w:color w:val="000000"/>
        </w:rPr>
        <w:t>over the age of 70</w:t>
      </w:r>
      <w:r w:rsidR="00DB6030">
        <w:rPr>
          <w:rFonts w:ascii="Calibri" w:hAnsi="Calibri" w:cs="Calibri"/>
          <w:color w:val="000000"/>
        </w:rPr>
        <w:t xml:space="preserve">. </w:t>
      </w:r>
    </w:p>
    <w:p w:rsidR="00DB6030" w:rsidRDefault="00DB6030" w:rsidP="00DB6030">
      <w:pPr>
        <w:autoSpaceDE w:val="0"/>
        <w:autoSpaceDN w:val="0"/>
        <w:adjustRightInd w:val="0"/>
        <w:spacing w:after="0" w:line="240" w:lineRule="auto"/>
      </w:pPr>
    </w:p>
    <w:p w:rsidR="00745BA1" w:rsidRPr="008F5958" w:rsidRDefault="00745BA1" w:rsidP="00745BA1">
      <w:pPr>
        <w:autoSpaceDE w:val="0"/>
        <w:autoSpaceDN w:val="0"/>
        <w:adjustRightInd w:val="0"/>
        <w:spacing w:after="0" w:line="240" w:lineRule="auto"/>
        <w:rPr>
          <w:rFonts w:asciiTheme="majorHAnsi" w:hAnsiTheme="majorHAnsi" w:cs="Cambria,Bold"/>
          <w:b/>
          <w:bCs/>
          <w:color w:val="31859C"/>
          <w:sz w:val="24"/>
        </w:rPr>
      </w:pPr>
      <w:r w:rsidRPr="008F5958">
        <w:rPr>
          <w:rFonts w:asciiTheme="majorHAnsi" w:hAnsiTheme="majorHAnsi" w:cs="Cambria,Bold"/>
          <w:b/>
          <w:bCs/>
          <w:color w:val="31859C"/>
          <w:sz w:val="24"/>
        </w:rPr>
        <w:t>Project Overview</w:t>
      </w:r>
    </w:p>
    <w:p w:rsidR="00BE132A" w:rsidRDefault="00745BA1" w:rsidP="00745BA1">
      <w:pPr>
        <w:autoSpaceDE w:val="0"/>
        <w:autoSpaceDN w:val="0"/>
        <w:adjustRightInd w:val="0"/>
        <w:spacing w:after="0" w:line="240" w:lineRule="auto"/>
        <w:rPr>
          <w:rFonts w:cs="Calibri"/>
        </w:rPr>
      </w:pPr>
      <w:r w:rsidRPr="008F5958">
        <w:rPr>
          <w:rFonts w:cs="Calibri"/>
          <w:color w:val="000000"/>
        </w:rPr>
        <w:t xml:space="preserve">The project will produce a series of </w:t>
      </w:r>
      <w:r w:rsidRPr="008F5958">
        <w:rPr>
          <w:rFonts w:cs="Calibri,Bold"/>
          <w:b/>
          <w:bCs/>
          <w:color w:val="000000"/>
        </w:rPr>
        <w:t>40 written biographical features</w:t>
      </w:r>
      <w:r w:rsidRPr="008F5958">
        <w:rPr>
          <w:rFonts w:cs="Calibri"/>
          <w:color w:val="000000"/>
        </w:rPr>
        <w:t xml:space="preserve">, </w:t>
      </w:r>
      <w:r w:rsidRPr="008F5958">
        <w:rPr>
          <w:rFonts w:cs="Calibri,Bold"/>
          <w:b/>
          <w:bCs/>
          <w:color w:val="000000"/>
        </w:rPr>
        <w:t>portraits albums</w:t>
      </w:r>
      <w:r w:rsidRPr="008F5958">
        <w:rPr>
          <w:rFonts w:cs="Calibri"/>
          <w:color w:val="000000"/>
        </w:rPr>
        <w:t xml:space="preserve">, and </w:t>
      </w:r>
      <w:r w:rsidRPr="008F5958">
        <w:rPr>
          <w:rFonts w:cs="Calibri,Bold"/>
          <w:b/>
          <w:bCs/>
          <w:color w:val="000000"/>
        </w:rPr>
        <w:t>mini</w:t>
      </w:r>
      <w:r w:rsidR="008F5958" w:rsidRPr="008F5958">
        <w:rPr>
          <w:rFonts w:cs="Calibri,Bold"/>
          <w:b/>
          <w:bCs/>
          <w:color w:val="000000"/>
        </w:rPr>
        <w:t xml:space="preserve"> video </w:t>
      </w:r>
      <w:r w:rsidR="008F5958">
        <w:rPr>
          <w:rFonts w:cs="Calibri,Bold"/>
          <w:b/>
          <w:bCs/>
          <w:color w:val="000000"/>
        </w:rPr>
        <w:t>documentaries</w:t>
      </w:r>
      <w:r w:rsidR="001F23A4" w:rsidRPr="001F23A4">
        <w:rPr>
          <w:rFonts w:cs="Calibri"/>
          <w:color w:val="000000"/>
        </w:rPr>
        <w:t xml:space="preserve"> </w:t>
      </w:r>
      <w:r w:rsidR="001F23A4" w:rsidRPr="008F5958">
        <w:rPr>
          <w:rFonts w:cs="Calibri"/>
          <w:color w:val="000000"/>
        </w:rPr>
        <w:t>on 40 Bahamian elders from across the Bahamas</w:t>
      </w:r>
      <w:r w:rsidR="00BE132A">
        <w:rPr>
          <w:rFonts w:cs="Calibri"/>
          <w:color w:val="000000"/>
        </w:rPr>
        <w:t xml:space="preserve">. </w:t>
      </w:r>
      <w:r w:rsidRPr="008F5958">
        <w:rPr>
          <w:rFonts w:cs="Calibri"/>
          <w:color w:val="000000"/>
        </w:rPr>
        <w:t xml:space="preserve">The material will be published on a </w:t>
      </w:r>
      <w:r w:rsidRPr="008F5958">
        <w:rPr>
          <w:rFonts w:cs="Calibri,Bold"/>
          <w:b/>
          <w:bCs/>
          <w:color w:val="000000"/>
        </w:rPr>
        <w:t>commemorative website</w:t>
      </w:r>
      <w:r w:rsidRPr="008F5958">
        <w:rPr>
          <w:rFonts w:cs="Calibri"/>
          <w:color w:val="000000"/>
        </w:rPr>
        <w:t xml:space="preserve">, in a special edition </w:t>
      </w:r>
      <w:r w:rsidRPr="008F5958">
        <w:rPr>
          <w:rFonts w:cs="Calibri"/>
          <w:b/>
          <w:color w:val="000000"/>
        </w:rPr>
        <w:t xml:space="preserve">coffee </w:t>
      </w:r>
      <w:r w:rsidRPr="008F5958">
        <w:rPr>
          <w:rFonts w:cs="Calibri"/>
          <w:b/>
        </w:rPr>
        <w:t>table book</w:t>
      </w:r>
      <w:r w:rsidRPr="008F5958">
        <w:rPr>
          <w:rFonts w:cs="Calibri"/>
        </w:rPr>
        <w:t xml:space="preserve"> and broadcast on</w:t>
      </w:r>
      <w:r w:rsidRPr="008F5958">
        <w:rPr>
          <w:rFonts w:cs="Calibri"/>
          <w:b/>
        </w:rPr>
        <w:t xml:space="preserve"> local television stations</w:t>
      </w:r>
      <w:r w:rsidRPr="008F5958">
        <w:rPr>
          <w:rFonts w:cs="Calibri"/>
        </w:rPr>
        <w:t xml:space="preserve">. The collection will be gifted to the </w:t>
      </w:r>
      <w:r w:rsidRPr="008F5958">
        <w:rPr>
          <w:rFonts w:cs="Calibri"/>
          <w:b/>
        </w:rPr>
        <w:t>National Archives</w:t>
      </w:r>
      <w:r w:rsidRPr="008F5958">
        <w:rPr>
          <w:rFonts w:cs="Calibri"/>
        </w:rPr>
        <w:t xml:space="preserve"> and the </w:t>
      </w:r>
      <w:r w:rsidRPr="008F5958">
        <w:rPr>
          <w:rStyle w:val="Emphasis"/>
          <w:rFonts w:cs="Arial"/>
          <w:b/>
          <w:bCs/>
          <w:i w:val="0"/>
          <w:iCs w:val="0"/>
          <w:shd w:val="clear" w:color="auto" w:fill="FFFFFF"/>
        </w:rPr>
        <w:t>Oral</w:t>
      </w:r>
      <w:r w:rsidRPr="008F5958">
        <w:rPr>
          <w:rStyle w:val="apple-converted-space"/>
          <w:rFonts w:cs="Arial"/>
          <w:shd w:val="clear" w:color="auto" w:fill="FFFFFF"/>
        </w:rPr>
        <w:t> </w:t>
      </w:r>
      <w:r w:rsidRPr="008F5958">
        <w:rPr>
          <w:rFonts w:cs="Arial"/>
          <w:b/>
          <w:shd w:val="clear" w:color="auto" w:fill="FFFFFF"/>
        </w:rPr>
        <w:t>&amp;</w:t>
      </w:r>
      <w:r w:rsidRPr="008F5958">
        <w:rPr>
          <w:rStyle w:val="apple-converted-space"/>
          <w:rFonts w:cs="Arial"/>
          <w:shd w:val="clear" w:color="auto" w:fill="FFFFFF"/>
        </w:rPr>
        <w:t> </w:t>
      </w:r>
      <w:r w:rsidRPr="008F5958">
        <w:rPr>
          <w:rStyle w:val="Emphasis"/>
          <w:rFonts w:cs="Arial"/>
          <w:b/>
          <w:bCs/>
          <w:i w:val="0"/>
          <w:iCs w:val="0"/>
          <w:shd w:val="clear" w:color="auto" w:fill="FFFFFF"/>
        </w:rPr>
        <w:t>Public History Institute</w:t>
      </w:r>
      <w:r w:rsidRPr="008F5958">
        <w:rPr>
          <w:rFonts w:cs="Arial"/>
          <w:shd w:val="clear" w:color="auto" w:fill="FFFFFF"/>
        </w:rPr>
        <w:t xml:space="preserve"> of the </w:t>
      </w:r>
      <w:r w:rsidRPr="008F5958">
        <w:rPr>
          <w:rStyle w:val="Emphasis"/>
          <w:rFonts w:cs="Arial"/>
          <w:bCs/>
          <w:i w:val="0"/>
          <w:iCs w:val="0"/>
          <w:shd w:val="clear" w:color="auto" w:fill="FFFFFF"/>
        </w:rPr>
        <w:t>University of The Bahamas</w:t>
      </w:r>
      <w:r w:rsidRPr="008F5958">
        <w:rPr>
          <w:rFonts w:cs="Calibri"/>
        </w:rPr>
        <w:t xml:space="preserve"> and</w:t>
      </w:r>
      <w:r w:rsidR="008F5958">
        <w:rPr>
          <w:rFonts w:cs="Calibri"/>
        </w:rPr>
        <w:t xml:space="preserve"> curated for</w:t>
      </w:r>
      <w:r w:rsidRPr="008F5958">
        <w:rPr>
          <w:rFonts w:cs="Calibri"/>
        </w:rPr>
        <w:t xml:space="preserve"> display in a local </w:t>
      </w:r>
      <w:r w:rsidRPr="008F5958">
        <w:rPr>
          <w:rFonts w:cs="Calibri"/>
          <w:b/>
        </w:rPr>
        <w:t>art gallery</w:t>
      </w:r>
      <w:r w:rsidRPr="008F5958">
        <w:rPr>
          <w:rFonts w:cs="Calibri"/>
        </w:rPr>
        <w:t xml:space="preserve">. </w:t>
      </w:r>
    </w:p>
    <w:p w:rsidR="00BE132A" w:rsidRPr="00BE132A" w:rsidRDefault="00BE132A" w:rsidP="00745BA1">
      <w:pPr>
        <w:autoSpaceDE w:val="0"/>
        <w:autoSpaceDN w:val="0"/>
        <w:adjustRightInd w:val="0"/>
        <w:spacing w:after="0" w:line="240" w:lineRule="auto"/>
        <w:rPr>
          <w:rFonts w:cs="Calibri"/>
          <w:color w:val="000000"/>
        </w:rPr>
      </w:pPr>
    </w:p>
    <w:p w:rsidR="00E47FD9" w:rsidRDefault="002F6EA3" w:rsidP="00E47FD9">
      <w:pPr>
        <w:autoSpaceDE w:val="0"/>
        <w:autoSpaceDN w:val="0"/>
        <w:adjustRightInd w:val="0"/>
        <w:spacing w:after="0" w:line="240" w:lineRule="auto"/>
        <w:rPr>
          <w:rFonts w:ascii="Calibri" w:hAnsi="Calibri" w:cs="Calibri"/>
        </w:rPr>
      </w:pPr>
      <w:r>
        <w:rPr>
          <w:rFonts w:cs="Calibri"/>
          <w:color w:val="000000"/>
        </w:rPr>
        <w:t>G</w:t>
      </w:r>
      <w:r>
        <w:rPr>
          <w:rFonts w:ascii="Calibri" w:hAnsi="Calibri" w:cs="Calibri"/>
        </w:rPr>
        <w:t xml:space="preserve">rant funding is needed to cover an estimated project cost of </w:t>
      </w:r>
      <w:r w:rsidRPr="001D5E94">
        <w:rPr>
          <w:b/>
        </w:rPr>
        <w:t>$3</w:t>
      </w:r>
      <w:r w:rsidR="00496AA1">
        <w:rPr>
          <w:b/>
        </w:rPr>
        <w:t>55</w:t>
      </w:r>
      <w:r w:rsidRPr="001D5E94">
        <w:rPr>
          <w:b/>
        </w:rPr>
        <w:t>,000</w:t>
      </w:r>
      <w:r>
        <w:rPr>
          <w:b/>
        </w:rPr>
        <w:t xml:space="preserve"> </w:t>
      </w:r>
      <w:r w:rsidRPr="002F6EA3">
        <w:t>for the</w:t>
      </w:r>
      <w:r>
        <w:rPr>
          <w:rFonts w:ascii="Calibri" w:hAnsi="Calibri" w:cs="Calibri"/>
        </w:rPr>
        <w:t xml:space="preserve"> coordination </w:t>
      </w:r>
      <w:r w:rsidR="00E47FD9">
        <w:rPr>
          <w:rFonts w:ascii="Calibri" w:hAnsi="Calibri" w:cs="Calibri"/>
        </w:rPr>
        <w:t>and production</w:t>
      </w:r>
      <w:r>
        <w:rPr>
          <w:rFonts w:ascii="Calibri" w:hAnsi="Calibri" w:cs="Calibri"/>
        </w:rPr>
        <w:t xml:space="preserve"> of the 40 documentaries</w:t>
      </w:r>
      <w:r w:rsidR="00E47FD9">
        <w:rPr>
          <w:rFonts w:ascii="Calibri" w:hAnsi="Calibri" w:cs="Calibri"/>
        </w:rPr>
        <w:t xml:space="preserve"> </w:t>
      </w:r>
      <w:r>
        <w:rPr>
          <w:rFonts w:ascii="Calibri" w:hAnsi="Calibri" w:cs="Calibri"/>
        </w:rPr>
        <w:t xml:space="preserve">in all three mediums, </w:t>
      </w:r>
      <w:r w:rsidR="00E47FD9">
        <w:rPr>
          <w:rFonts w:ascii="Calibri" w:hAnsi="Calibri" w:cs="Calibri"/>
        </w:rPr>
        <w:t xml:space="preserve">and </w:t>
      </w:r>
      <w:r w:rsidR="00203C12">
        <w:rPr>
          <w:rFonts w:ascii="Calibri" w:hAnsi="Calibri" w:cs="Calibri"/>
        </w:rPr>
        <w:t xml:space="preserve">the </w:t>
      </w:r>
      <w:r w:rsidR="00E47FD9">
        <w:rPr>
          <w:rFonts w:ascii="Calibri" w:hAnsi="Calibri" w:cs="Calibri"/>
        </w:rPr>
        <w:t>distribution</w:t>
      </w:r>
      <w:r w:rsidR="00203C12">
        <w:rPr>
          <w:rFonts w:ascii="Calibri" w:hAnsi="Calibri" w:cs="Calibri"/>
        </w:rPr>
        <w:t xml:space="preserve"> plan</w:t>
      </w:r>
      <w:r w:rsidR="00E47FD9">
        <w:rPr>
          <w:rFonts w:ascii="Calibri" w:hAnsi="Calibri" w:cs="Calibri"/>
        </w:rPr>
        <w:t xml:space="preserve">. </w:t>
      </w:r>
    </w:p>
    <w:p w:rsidR="00745BA1" w:rsidRPr="008F5958" w:rsidRDefault="003B314D" w:rsidP="00E47FD9">
      <w:pPr>
        <w:autoSpaceDE w:val="0"/>
        <w:autoSpaceDN w:val="0"/>
        <w:adjustRightInd w:val="0"/>
        <w:spacing w:after="0" w:line="240" w:lineRule="auto"/>
        <w:rPr>
          <w:rFonts w:cs="Calibri"/>
          <w:color w:val="000000"/>
        </w:rPr>
      </w:pPr>
      <w:r>
        <w:rPr>
          <w:noProof/>
        </w:rPr>
        <w:lastRenderedPageBreak/>
        <w:drawing>
          <wp:anchor distT="0" distB="0" distL="114300" distR="114300" simplePos="0" relativeHeight="251658240" behindDoc="1" locked="0" layoutInCell="1" allowOverlap="1" wp14:anchorId="4DADF5A7" wp14:editId="25B5DC57">
            <wp:simplePos x="0" y="0"/>
            <wp:positionH relativeFrom="column">
              <wp:posOffset>728345</wp:posOffset>
            </wp:positionH>
            <wp:positionV relativeFrom="paragraph">
              <wp:posOffset>-597535</wp:posOffset>
            </wp:positionV>
            <wp:extent cx="4085590" cy="6102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Kamalame_Boat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5590" cy="6102350"/>
                    </a:xfrm>
                    <a:prstGeom prst="rect">
                      <a:avLst/>
                    </a:prstGeom>
                  </pic:spPr>
                </pic:pic>
              </a:graphicData>
            </a:graphic>
            <wp14:sizeRelH relativeFrom="page">
              <wp14:pctWidth>0</wp14:pctWidth>
            </wp14:sizeRelH>
            <wp14:sizeRelV relativeFrom="page">
              <wp14:pctHeight>0</wp14:pctHeight>
            </wp14:sizeRelV>
          </wp:anchor>
        </w:drawing>
      </w:r>
      <w:r w:rsidR="00745BA1" w:rsidRPr="008F5958">
        <w:rPr>
          <w:rFonts w:cs="Calibri"/>
          <w:color w:val="000000"/>
        </w:rPr>
        <w:t xml:space="preserve">. </w:t>
      </w:r>
    </w:p>
    <w:p w:rsidR="00745BA1" w:rsidRDefault="00745BA1" w:rsidP="00745BA1">
      <w:pPr>
        <w:autoSpaceDE w:val="0"/>
        <w:autoSpaceDN w:val="0"/>
        <w:adjustRightInd w:val="0"/>
        <w:spacing w:after="0" w:line="240" w:lineRule="auto"/>
      </w:pPr>
    </w:p>
    <w:p w:rsidR="008F5958" w:rsidRDefault="00BE132A">
      <w:pPr>
        <w:rPr>
          <w:rFonts w:ascii="Cambria,Bold" w:hAnsi="Cambria,Bold" w:cs="Cambria,Bold"/>
          <w:b/>
          <w:bCs/>
          <w:color w:val="31859C"/>
          <w:sz w:val="32"/>
          <w:szCs w:val="32"/>
        </w:rPr>
      </w:pPr>
      <w:r>
        <w:rPr>
          <w:rFonts w:ascii="Cambria,Bold" w:hAnsi="Cambria,Bold" w:cs="Cambria,Bold"/>
          <w:b/>
          <w:bCs/>
          <w:color w:val="31859C"/>
          <w:sz w:val="32"/>
          <w:szCs w:val="32"/>
        </w:rPr>
        <w:t xml:space="preserve"> </w:t>
      </w:r>
      <w:r w:rsidR="008F5958">
        <w:rPr>
          <w:rFonts w:ascii="Cambria,Bold" w:hAnsi="Cambria,Bold" w:cs="Cambria,Bold"/>
          <w:b/>
          <w:bCs/>
          <w:color w:val="31859C"/>
          <w:sz w:val="32"/>
          <w:szCs w:val="32"/>
        </w:rPr>
        <w:br w:type="page"/>
      </w:r>
    </w:p>
    <w:p w:rsidR="00BD256D" w:rsidRDefault="00BD256D" w:rsidP="00DB6030">
      <w:pPr>
        <w:autoSpaceDE w:val="0"/>
        <w:autoSpaceDN w:val="0"/>
        <w:adjustRightInd w:val="0"/>
        <w:spacing w:after="0" w:line="240" w:lineRule="auto"/>
        <w:rPr>
          <w:noProof/>
        </w:rPr>
      </w:pPr>
      <w:r>
        <w:rPr>
          <w:noProof/>
        </w:rPr>
        <w:lastRenderedPageBreak/>
        <w:drawing>
          <wp:anchor distT="0" distB="0" distL="114300" distR="114300" simplePos="0" relativeHeight="251659264" behindDoc="1" locked="0" layoutInCell="1" allowOverlap="1" wp14:anchorId="230E55BF" wp14:editId="77FC502F">
            <wp:simplePos x="0" y="0"/>
            <wp:positionH relativeFrom="column">
              <wp:posOffset>-914400</wp:posOffset>
            </wp:positionH>
            <wp:positionV relativeFrom="paragraph">
              <wp:posOffset>-600075</wp:posOffset>
            </wp:positionV>
            <wp:extent cx="4705285" cy="565785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amas-map.png"/>
                    <pic:cNvPicPr/>
                  </pic:nvPicPr>
                  <pic:blipFill rotWithShape="1">
                    <a:blip r:embed="rId12">
                      <a:extLst>
                        <a:ext uri="{28A0092B-C50C-407E-A947-70E740481C1C}">
                          <a14:useLocalDpi xmlns:a14="http://schemas.microsoft.com/office/drawing/2010/main" val="0"/>
                        </a:ext>
                      </a:extLst>
                    </a:blip>
                    <a:srcRect r="3436"/>
                    <a:stretch/>
                  </pic:blipFill>
                  <pic:spPr bwMode="auto">
                    <a:xfrm>
                      <a:off x="0" y="0"/>
                      <a:ext cx="4705285" cy="565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5BA1" w:rsidRPr="00311989" w:rsidRDefault="00BD256D" w:rsidP="00DB6030">
      <w:pPr>
        <w:autoSpaceDE w:val="0"/>
        <w:autoSpaceDN w:val="0"/>
        <w:adjustRightInd w:val="0"/>
        <w:spacing w:after="0" w:line="240" w:lineRule="auto"/>
        <w:rPr>
          <w:rFonts w:asciiTheme="majorHAnsi" w:hAnsiTheme="majorHAnsi" w:cs="Cambria,Bold"/>
          <w:b/>
          <w:bCs/>
          <w:color w:val="339999"/>
          <w:sz w:val="32"/>
          <w:szCs w:val="32"/>
        </w:rPr>
      </w:pPr>
      <w:r w:rsidRPr="00311989">
        <w:rPr>
          <w:rFonts w:asciiTheme="majorHAnsi" w:hAnsiTheme="majorHAnsi" w:cs="Cambria,Bold"/>
          <w:b/>
          <w:bCs/>
          <w:color w:val="339999"/>
          <w:sz w:val="32"/>
          <w:szCs w:val="32"/>
        </w:rPr>
        <w:br w:type="column"/>
      </w:r>
      <w:r w:rsidRPr="00311989">
        <w:rPr>
          <w:rFonts w:asciiTheme="majorHAnsi" w:hAnsiTheme="majorHAnsi" w:cs="Cambria,Bold"/>
          <w:b/>
          <w:bCs/>
          <w:color w:val="339999"/>
          <w:sz w:val="32"/>
          <w:szCs w:val="32"/>
        </w:rPr>
        <w:lastRenderedPageBreak/>
        <w:t xml:space="preserve">Elders of </w:t>
      </w:r>
      <w:r w:rsidR="00745BA1" w:rsidRPr="00311989">
        <w:rPr>
          <w:rFonts w:asciiTheme="majorHAnsi" w:hAnsiTheme="majorHAnsi" w:cs="Cambria,Bold"/>
          <w:b/>
          <w:bCs/>
          <w:color w:val="339999"/>
          <w:sz w:val="32"/>
          <w:szCs w:val="32"/>
        </w:rPr>
        <w:t>The Northern Bahamas</w:t>
      </w:r>
    </w:p>
    <w:p w:rsidR="00745BA1" w:rsidRPr="00311989" w:rsidRDefault="00745BA1" w:rsidP="00DB6030">
      <w:pPr>
        <w:autoSpaceDE w:val="0"/>
        <w:autoSpaceDN w:val="0"/>
        <w:adjustRightInd w:val="0"/>
        <w:spacing w:after="0" w:line="240" w:lineRule="auto"/>
        <w:rPr>
          <w:b/>
          <w:i/>
        </w:rPr>
      </w:pPr>
      <w:r w:rsidRPr="00311989">
        <w:rPr>
          <w:b/>
          <w:i/>
        </w:rPr>
        <w:t xml:space="preserve">Abaco, Grand </w:t>
      </w:r>
      <w:proofErr w:type="spellStart"/>
      <w:r w:rsidRPr="00311989">
        <w:rPr>
          <w:b/>
          <w:i/>
        </w:rPr>
        <w:t>Bahama</w:t>
      </w:r>
      <w:proofErr w:type="spellEnd"/>
      <w:r w:rsidRPr="00311989">
        <w:rPr>
          <w:b/>
          <w:i/>
        </w:rPr>
        <w:t xml:space="preserve">, Berry Islands, Bimini </w:t>
      </w:r>
    </w:p>
    <w:p w:rsidR="00745BA1" w:rsidRDefault="00745BA1" w:rsidP="00DB6030">
      <w:pPr>
        <w:autoSpaceDE w:val="0"/>
        <w:autoSpaceDN w:val="0"/>
        <w:adjustRightInd w:val="0"/>
        <w:spacing w:after="0" w:line="240" w:lineRule="auto"/>
      </w:pPr>
    </w:p>
    <w:p w:rsidR="00BD256D" w:rsidRDefault="00007269" w:rsidP="00007269">
      <w:r>
        <w:t xml:space="preserve">The Northern Islands of the Bahamas have played an important role in Bahamian history. </w:t>
      </w:r>
      <w:r w:rsidRPr="008F7A20">
        <w:rPr>
          <w:b/>
        </w:rPr>
        <w:t xml:space="preserve">Grand </w:t>
      </w:r>
      <w:proofErr w:type="spellStart"/>
      <w:r w:rsidRPr="008F7A20">
        <w:rPr>
          <w:b/>
        </w:rPr>
        <w:t>Bahama</w:t>
      </w:r>
      <w:proofErr w:type="spellEnd"/>
      <w:r w:rsidRPr="008F7A20">
        <w:rPr>
          <w:b/>
        </w:rPr>
        <w:t xml:space="preserve"> </w:t>
      </w:r>
      <w:r>
        <w:t xml:space="preserve">has been a silent engine of economic development: from lumber to aragonite, the abundant natural resources have made Grand </w:t>
      </w:r>
      <w:proofErr w:type="spellStart"/>
      <w:r>
        <w:t>Bahama</w:t>
      </w:r>
      <w:proofErr w:type="spellEnd"/>
      <w:r>
        <w:t xml:space="preserve"> a hub of industrial activity. </w:t>
      </w:r>
      <w:r w:rsidR="001F23A4">
        <w:t xml:space="preserve">From Granma Smith in Eight Mile Rock to Sir Jack Hayward in Freeport, the elders contain much of the history. </w:t>
      </w:r>
    </w:p>
    <w:p w:rsidR="00BD256D" w:rsidRDefault="00F5735A" w:rsidP="00007269">
      <w:r w:rsidRPr="008F7A20">
        <w:rPr>
          <w:b/>
        </w:rPr>
        <w:t xml:space="preserve">The </w:t>
      </w:r>
      <w:proofErr w:type="spellStart"/>
      <w:r w:rsidRPr="008F7A20">
        <w:rPr>
          <w:b/>
        </w:rPr>
        <w:t>Abacos</w:t>
      </w:r>
      <w:proofErr w:type="spellEnd"/>
      <w:r>
        <w:t xml:space="preserve"> ha</w:t>
      </w:r>
      <w:r w:rsidR="00BD256D">
        <w:t>ve</w:t>
      </w:r>
      <w:r>
        <w:t xml:space="preserve"> produced some of the country’s best boat builders and sailors and continues to be a leading destination within the </w:t>
      </w:r>
      <w:r w:rsidR="00BD256D">
        <w:t>archipelago</w:t>
      </w:r>
      <w:r>
        <w:t xml:space="preserve">. </w:t>
      </w:r>
      <w:proofErr w:type="spellStart"/>
      <w:r w:rsidR="00007269">
        <w:t>The</w:t>
      </w:r>
      <w:proofErr w:type="spellEnd"/>
      <w:r w:rsidR="00007269">
        <w:t xml:space="preserve"> legacy of the original Loyalist settlers still gives </w:t>
      </w:r>
      <w:r w:rsidR="003E7D28">
        <w:t>t</w:t>
      </w:r>
      <w:r w:rsidR="00007269">
        <w:t xml:space="preserve">he </w:t>
      </w:r>
      <w:proofErr w:type="spellStart"/>
      <w:r w:rsidR="00007269">
        <w:t>Abacos</w:t>
      </w:r>
      <w:proofErr w:type="spellEnd"/>
      <w:r w:rsidR="00007269">
        <w:t xml:space="preserve"> some of its character. </w:t>
      </w:r>
      <w:r w:rsidR="003E7D28" w:rsidRPr="003E7D28">
        <w:t xml:space="preserve">From </w:t>
      </w:r>
      <w:r w:rsidR="001F23A4" w:rsidRPr="003E7D28">
        <w:t xml:space="preserve">80 year old </w:t>
      </w:r>
      <w:r w:rsidR="001F23A4" w:rsidRPr="003E7D28">
        <w:rPr>
          <w:color w:val="000000"/>
        </w:rPr>
        <w:t xml:space="preserve">Rev Morris Bain </w:t>
      </w:r>
      <w:r w:rsidR="003E7D28" w:rsidRPr="003E7D28">
        <w:rPr>
          <w:color w:val="000000"/>
        </w:rPr>
        <w:t xml:space="preserve">to boat builder Benjamin </w:t>
      </w:r>
      <w:proofErr w:type="spellStart"/>
      <w:r w:rsidR="003E7D28" w:rsidRPr="003E7D28">
        <w:rPr>
          <w:color w:val="000000"/>
        </w:rPr>
        <w:t>Pinder</w:t>
      </w:r>
      <w:proofErr w:type="spellEnd"/>
      <w:r w:rsidR="003E7D28">
        <w:rPr>
          <w:color w:val="000000"/>
        </w:rPr>
        <w:t xml:space="preserve">, the elders have much to share. </w:t>
      </w:r>
    </w:p>
    <w:p w:rsidR="00F5735A" w:rsidRPr="00F5735A" w:rsidRDefault="00BD256D" w:rsidP="00007269">
      <w:r>
        <w:t xml:space="preserve">Just 40 miles off the Coast of Florida, </w:t>
      </w:r>
      <w:r w:rsidRPr="008F7A20">
        <w:rPr>
          <w:b/>
        </w:rPr>
        <w:t>Bimini</w:t>
      </w:r>
      <w:r>
        <w:t xml:space="preserve"> gained its fame during the years of US Prohibition. Throughout its history, </w:t>
      </w:r>
      <w:r w:rsidR="003E7D28">
        <w:t xml:space="preserve">however, </w:t>
      </w:r>
      <w:r>
        <w:t>s</w:t>
      </w:r>
      <w:r w:rsidR="00F5735A">
        <w:t xml:space="preserve">o many </w:t>
      </w:r>
      <w:r w:rsidR="003E7D28">
        <w:t xml:space="preserve">famous </w:t>
      </w:r>
      <w:r w:rsidR="00F5735A">
        <w:t xml:space="preserve">names have come to be associated with </w:t>
      </w:r>
      <w:r>
        <w:t>island</w:t>
      </w:r>
      <w:r w:rsidR="00F5735A">
        <w:t>: Ponce de Leon</w:t>
      </w:r>
      <w:r w:rsidR="00F5735A" w:rsidRPr="00F5735A">
        <w:t xml:space="preserve">, Ernest Hemingway, Martin Luther King, </w:t>
      </w:r>
      <w:proofErr w:type="gramStart"/>
      <w:r w:rsidR="00F5735A" w:rsidRPr="00F5735A">
        <w:t>Johnn</w:t>
      </w:r>
      <w:r w:rsidR="00F5735A">
        <w:t>y</w:t>
      </w:r>
      <w:proofErr w:type="gramEnd"/>
      <w:r w:rsidR="00F5735A">
        <w:t xml:space="preserve"> Cash. </w:t>
      </w:r>
      <w:r w:rsidR="008F7A20">
        <w:t xml:space="preserve">The </w:t>
      </w:r>
      <w:r w:rsidR="008F7A20" w:rsidRPr="008F7A20">
        <w:rPr>
          <w:sz w:val="21"/>
          <w:szCs w:val="21"/>
        </w:rPr>
        <w:t>40:40 Project will unearth the homegrown names and unsung stories.</w:t>
      </w:r>
      <w:r w:rsidR="008F7A20">
        <w:t xml:space="preserve"> </w:t>
      </w:r>
    </w:p>
    <w:p w:rsidR="00007269" w:rsidRDefault="003E7D28" w:rsidP="00007269">
      <w:r>
        <w:t>T</w:t>
      </w:r>
      <w:r w:rsidR="008F7A20">
        <w:t xml:space="preserve">he </w:t>
      </w:r>
      <w:r w:rsidR="008F7A20" w:rsidRPr="008F7A20">
        <w:rPr>
          <w:b/>
        </w:rPr>
        <w:t>Berry Islands</w:t>
      </w:r>
      <w:r w:rsidR="008F7A20">
        <w:t xml:space="preserve">, a world renowned boating destination, has been a playground for the rich and famous through the years. </w:t>
      </w:r>
      <w:r w:rsidR="008F7A20" w:rsidRPr="008F7A20">
        <w:rPr>
          <w:color w:val="000000"/>
        </w:rPr>
        <w:t xml:space="preserve">Business woman Nora </w:t>
      </w:r>
      <w:proofErr w:type="spellStart"/>
      <w:r w:rsidR="008F7A20" w:rsidRPr="008F7A20">
        <w:rPr>
          <w:color w:val="000000"/>
        </w:rPr>
        <w:t>Turnquest</w:t>
      </w:r>
      <w:proofErr w:type="spellEnd"/>
      <w:r w:rsidR="008F7A20" w:rsidRPr="008F7A20">
        <w:rPr>
          <w:color w:val="000000"/>
        </w:rPr>
        <w:t>, an elder well in her 90’s, is just one of the many elders who know the island’s interesting history.</w:t>
      </w:r>
      <w:r w:rsidR="008F7A20" w:rsidRPr="008F7A20">
        <w:rPr>
          <w:i/>
          <w:color w:val="000000"/>
        </w:rPr>
        <w:t xml:space="preserve"> </w:t>
      </w:r>
    </w:p>
    <w:p w:rsidR="00E330CD" w:rsidRDefault="008F7A20" w:rsidP="00ED14AB">
      <w:pPr>
        <w:autoSpaceDE w:val="0"/>
        <w:autoSpaceDN w:val="0"/>
        <w:adjustRightInd w:val="0"/>
        <w:spacing w:after="0" w:line="240" w:lineRule="auto"/>
        <w:rPr>
          <w:b/>
        </w:rPr>
      </w:pPr>
      <w:r w:rsidRPr="008F7A20">
        <w:rPr>
          <w:b/>
        </w:rPr>
        <w:t>A total of 11 elders will be selected from the Northern Islands</w:t>
      </w:r>
      <w:r w:rsidR="001D5E94">
        <w:rPr>
          <w:b/>
        </w:rPr>
        <w:t xml:space="preserve">. The estimated project cost for the Northern Bahamas is </w:t>
      </w:r>
      <w:r w:rsidR="00ED14AB">
        <w:rPr>
          <w:b/>
        </w:rPr>
        <w:t>$</w:t>
      </w:r>
      <w:r w:rsidR="00496AA1">
        <w:rPr>
          <w:b/>
        </w:rPr>
        <w:t>97</w:t>
      </w:r>
      <w:r w:rsidR="00ED14AB">
        <w:rPr>
          <w:b/>
        </w:rPr>
        <w:t>,</w:t>
      </w:r>
      <w:r w:rsidR="00496AA1">
        <w:rPr>
          <w:b/>
        </w:rPr>
        <w:t>625</w:t>
      </w:r>
      <w:r w:rsidR="001D5E94">
        <w:rPr>
          <w:b/>
        </w:rPr>
        <w:t xml:space="preserve">. </w:t>
      </w:r>
    </w:p>
    <w:p w:rsidR="00E330CD" w:rsidRPr="00950EE4" w:rsidRDefault="00A04309" w:rsidP="00E330CD">
      <w:pPr>
        <w:autoSpaceDE w:val="0"/>
        <w:autoSpaceDN w:val="0"/>
        <w:adjustRightInd w:val="0"/>
        <w:spacing w:after="0" w:line="240" w:lineRule="auto"/>
        <w:rPr>
          <w:rFonts w:ascii="Cambria" w:hAnsi="Cambria" w:cs="Cambria"/>
          <w:color w:val="17365D"/>
          <w:sz w:val="52"/>
          <w:szCs w:val="52"/>
        </w:rPr>
      </w:pPr>
      <w:r>
        <w:rPr>
          <w:b/>
          <w:noProof/>
        </w:rPr>
        <w:lastRenderedPageBreak/>
        <w:drawing>
          <wp:anchor distT="0" distB="0" distL="548640" distR="114300" simplePos="0" relativeHeight="251671552" behindDoc="0" locked="0" layoutInCell="1" allowOverlap="1" wp14:anchorId="6CC7144F" wp14:editId="2C630F5D">
            <wp:simplePos x="0" y="0"/>
            <wp:positionH relativeFrom="column">
              <wp:posOffset>5062220</wp:posOffset>
            </wp:positionH>
            <wp:positionV relativeFrom="paragraph">
              <wp:posOffset>-596265</wp:posOffset>
            </wp:positionV>
            <wp:extent cx="4086860" cy="609854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_Weav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6860" cy="6098540"/>
                    </a:xfrm>
                    <a:prstGeom prst="rect">
                      <a:avLst/>
                    </a:prstGeom>
                  </pic:spPr>
                </pic:pic>
              </a:graphicData>
            </a:graphic>
            <wp14:sizeRelH relativeFrom="page">
              <wp14:pctWidth>0</wp14:pctWidth>
            </wp14:sizeRelH>
            <wp14:sizeRelV relativeFrom="page">
              <wp14:pctHeight>0</wp14:pctHeight>
            </wp14:sizeRelV>
          </wp:anchor>
        </w:drawing>
      </w:r>
      <w:r w:rsidR="00E330CD">
        <w:rPr>
          <w:rFonts w:ascii="Cambria" w:hAnsi="Cambria" w:cs="Cambria"/>
          <w:color w:val="17365D"/>
          <w:sz w:val="52"/>
          <w:szCs w:val="52"/>
        </w:rPr>
        <w:t xml:space="preserve">Main Project Outputs </w:t>
      </w:r>
    </w:p>
    <w:p w:rsidR="00E330CD" w:rsidRPr="00950EE4" w:rsidRDefault="00E330CD" w:rsidP="00E330CD">
      <w:pPr>
        <w:pStyle w:val="Heading2"/>
        <w:rPr>
          <w:color w:val="339999"/>
        </w:rPr>
      </w:pPr>
      <w:r w:rsidRPr="00950EE4">
        <w:rPr>
          <w:color w:val="339999"/>
        </w:rPr>
        <w:t>Written Biographical Features</w:t>
      </w:r>
    </w:p>
    <w:p w:rsidR="00E330CD" w:rsidRDefault="00E330CD" w:rsidP="00E330CD">
      <w:pPr>
        <w:autoSpaceDE w:val="0"/>
        <w:autoSpaceDN w:val="0"/>
        <w:adjustRightInd w:val="0"/>
        <w:spacing w:after="0" w:line="240" w:lineRule="auto"/>
        <w:rPr>
          <w:rFonts w:ascii="Calibri" w:hAnsi="Calibri" w:cs="Calibri"/>
        </w:rPr>
      </w:pPr>
      <w:r>
        <w:rPr>
          <w:rFonts w:ascii="Calibri" w:hAnsi="Calibri" w:cs="Calibri"/>
        </w:rPr>
        <w:t xml:space="preserve">Oral histories are the living testimonies of people speaking about their own experiences. The biographical features will capture the oral histories of 40 Bahamian elders, shedding light on their private challenges, triumphs and milestones; the values and beliefs that shaped their reality; and the cultural practices that defined their Bahamian way of life. They will also shed light on the wider historical context those internal and external factors that shaped the life of each elder. </w:t>
      </w:r>
    </w:p>
    <w:p w:rsidR="00E330CD" w:rsidRPr="00950EE4" w:rsidRDefault="00E330CD" w:rsidP="00E330CD">
      <w:pPr>
        <w:pStyle w:val="Heading2"/>
        <w:rPr>
          <w:color w:val="339999"/>
        </w:rPr>
      </w:pPr>
      <w:r w:rsidRPr="00950EE4">
        <w:rPr>
          <w:color w:val="339999"/>
        </w:rPr>
        <w:t>Portrait Albums</w:t>
      </w:r>
    </w:p>
    <w:p w:rsidR="00E330CD" w:rsidRPr="00950EE4" w:rsidRDefault="00E330CD" w:rsidP="00E330C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photographers will use documentary style photography to capture each elder as they recount their oral history. The photography will uniquely reflect the personality, mood and character of each elder. It will also capture their environment, providing historical and social context to the lives of each individual. The homes in which they live, the artifacts they live amongst, and the people or animals in their immediate environment will all be captured by the photographers lens. </w:t>
      </w:r>
    </w:p>
    <w:p w:rsidR="00E330CD" w:rsidRPr="00950EE4" w:rsidRDefault="00E330CD" w:rsidP="00E330CD">
      <w:pPr>
        <w:pStyle w:val="Heading2"/>
        <w:rPr>
          <w:color w:val="339999"/>
        </w:rPr>
      </w:pPr>
      <w:r w:rsidRPr="00950EE4">
        <w:rPr>
          <w:color w:val="339999"/>
        </w:rPr>
        <w:t>Mini</w:t>
      </w:r>
      <w:r>
        <w:rPr>
          <w:color w:val="339999"/>
        </w:rPr>
        <w:t xml:space="preserve"> Video </w:t>
      </w:r>
      <w:r w:rsidRPr="00950EE4">
        <w:rPr>
          <w:color w:val="339999"/>
        </w:rPr>
        <w:t xml:space="preserve">Documentaries </w:t>
      </w:r>
    </w:p>
    <w:p w:rsidR="00E330CD" w:rsidRDefault="00E330CD" w:rsidP="00E330CD">
      <w:pPr>
        <w:autoSpaceDE w:val="0"/>
        <w:autoSpaceDN w:val="0"/>
        <w:adjustRightInd w:val="0"/>
        <w:spacing w:after="0" w:line="240" w:lineRule="auto"/>
      </w:pPr>
      <w:r>
        <w:rPr>
          <w:rFonts w:ascii="Calibri" w:hAnsi="Calibri" w:cs="Calibri"/>
          <w:color w:val="000000"/>
        </w:rPr>
        <w:t>The mini video documentaries are three to five minute shorts capturing a snapshot of each elder and recording the living voice and image of each elder. Each mini-documentary will be a standalone item, and weave together seamlessly as a series.</w:t>
      </w:r>
    </w:p>
    <w:p w:rsidR="00E330CD" w:rsidRDefault="00E330CD" w:rsidP="00E330CD">
      <w:pPr>
        <w:rPr>
          <w:b/>
        </w:rPr>
      </w:pPr>
      <w:r>
        <w:rPr>
          <w:b/>
        </w:rPr>
        <w:br w:type="page"/>
      </w:r>
    </w:p>
    <w:p w:rsidR="00E330CD" w:rsidRPr="00ED14AB" w:rsidRDefault="00E330CD" w:rsidP="00ED14AB">
      <w:pPr>
        <w:autoSpaceDE w:val="0"/>
        <w:autoSpaceDN w:val="0"/>
        <w:adjustRightInd w:val="0"/>
        <w:spacing w:after="0" w:line="240" w:lineRule="auto"/>
        <w:rPr>
          <w:b/>
        </w:rPr>
        <w:sectPr w:rsidR="00E330CD" w:rsidRPr="00ED14AB" w:rsidSect="00BD256D">
          <w:type w:val="continuous"/>
          <w:pgSz w:w="15840" w:h="12240" w:orient="landscape"/>
          <w:pgMar w:top="1440" w:right="1440" w:bottom="2250" w:left="1440" w:header="720" w:footer="720" w:gutter="0"/>
          <w:cols w:num="2" w:space="720"/>
          <w:docGrid w:linePitch="360"/>
        </w:sectPr>
      </w:pPr>
    </w:p>
    <w:p w:rsidR="006A5FA9" w:rsidRDefault="006A5FA9" w:rsidP="006A5FA9">
      <w:pPr>
        <w:autoSpaceDE w:val="0"/>
        <w:autoSpaceDN w:val="0"/>
        <w:adjustRightInd w:val="0"/>
        <w:spacing w:after="0" w:line="240" w:lineRule="auto"/>
        <w:rPr>
          <w:rFonts w:ascii="Cambria" w:hAnsi="Cambria" w:cs="Cambria"/>
          <w:color w:val="17365D"/>
          <w:sz w:val="52"/>
          <w:szCs w:val="52"/>
        </w:rPr>
      </w:pPr>
      <w:r>
        <w:rPr>
          <w:rFonts w:ascii="Cambria" w:hAnsi="Cambria" w:cs="Cambria"/>
          <w:color w:val="17365D"/>
          <w:sz w:val="52"/>
          <w:szCs w:val="52"/>
        </w:rPr>
        <w:lastRenderedPageBreak/>
        <w:t xml:space="preserve">Sponsorship Opportunity </w:t>
      </w:r>
    </w:p>
    <w:p w:rsidR="004E1F73" w:rsidRPr="004E1F73" w:rsidRDefault="004E1F73" w:rsidP="004E1F73">
      <w:pPr>
        <w:autoSpaceDE w:val="0"/>
        <w:autoSpaceDN w:val="0"/>
        <w:adjustRightInd w:val="0"/>
        <w:spacing w:after="0" w:line="240" w:lineRule="auto"/>
        <w:rPr>
          <w:rFonts w:asciiTheme="majorHAnsi" w:hAnsiTheme="majorHAnsi" w:cs="Cambria,Bold"/>
          <w:b/>
          <w:bCs/>
          <w:i/>
          <w:color w:val="339999"/>
          <w:sz w:val="32"/>
          <w:szCs w:val="32"/>
        </w:rPr>
      </w:pPr>
      <w:r w:rsidRPr="004E1F73">
        <w:rPr>
          <w:rFonts w:asciiTheme="majorHAnsi" w:hAnsiTheme="majorHAnsi" w:cs="Cambria,Bold"/>
          <w:b/>
          <w:bCs/>
          <w:i/>
          <w:color w:val="339999"/>
          <w:sz w:val="32"/>
          <w:szCs w:val="32"/>
        </w:rPr>
        <w:t xml:space="preserve">Exposure across the length and breadth of the Bahamas </w:t>
      </w:r>
    </w:p>
    <w:p w:rsidR="003B314D" w:rsidRDefault="004E1F73" w:rsidP="00794FEC">
      <w:pPr>
        <w:sectPr w:rsidR="003B314D" w:rsidSect="003B314D">
          <w:type w:val="continuous"/>
          <w:pgSz w:w="15840" w:h="12240" w:orient="landscape"/>
          <w:pgMar w:top="1440" w:right="1440" w:bottom="2250" w:left="1440" w:header="720" w:footer="720" w:gutter="0"/>
          <w:cols w:space="720"/>
          <w:docGrid w:linePitch="360"/>
        </w:sectPr>
      </w:pPr>
      <w:r>
        <w:t xml:space="preserve">Never before has a documentary project been undertaken to touch each and every region of the Bahamas. </w:t>
      </w:r>
      <w:r w:rsidR="00203C12">
        <w:t xml:space="preserve">Sponsors </w:t>
      </w:r>
      <w:proofErr w:type="gramStart"/>
      <w:r w:rsidR="00203C12">
        <w:t>of the 40:40 Anniversary Project</w:t>
      </w:r>
      <w:proofErr w:type="gramEnd"/>
      <w:r w:rsidR="00203C12">
        <w:t xml:space="preserve"> will gain significant exposure by virtue of their involvement in the project. Not only will the individual families widely share the documentaries produced by this legacy project, but our proposed </w:t>
      </w:r>
      <w:r w:rsidR="00203C12" w:rsidRPr="004E1F73">
        <w:t>distribution plan</w:t>
      </w:r>
      <w:r w:rsidR="00203C12">
        <w:t xml:space="preserve"> will ensure the widest possible reach for the material. The archiving of the documentaries in the National Archives and the Institute of Public and Oral History </w:t>
      </w:r>
      <w:r w:rsidR="007F75FD">
        <w:t xml:space="preserve">at the University of the Bahamas </w:t>
      </w:r>
      <w:r w:rsidR="00203C12">
        <w:t xml:space="preserve">will also ensure </w:t>
      </w:r>
      <w:r w:rsidR="007F75FD">
        <w:t xml:space="preserve">the documentaries have a place </w:t>
      </w:r>
      <w:r w:rsidR="003B314D">
        <w:t>of prominence, particularly as there is a high degree of public interest in the 40</w:t>
      </w:r>
      <w:r w:rsidR="003B314D" w:rsidRPr="003B314D">
        <w:rPr>
          <w:vertAlign w:val="superscript"/>
        </w:rPr>
        <w:t>th</w:t>
      </w:r>
      <w:r w:rsidR="003B314D">
        <w:t xml:space="preserve"> </w:t>
      </w:r>
      <w:r w:rsidR="006A5FA9">
        <w:t>anniversary celebrations.</w:t>
      </w:r>
    </w:p>
    <w:p w:rsidR="003B314D" w:rsidRPr="004E1F73" w:rsidRDefault="004E1F73" w:rsidP="007F75FD">
      <w:pPr>
        <w:rPr>
          <w:rFonts w:asciiTheme="majorHAnsi" w:hAnsiTheme="majorHAnsi"/>
          <w:b/>
          <w:color w:val="339999"/>
          <w:sz w:val="28"/>
        </w:rPr>
      </w:pPr>
      <w:r w:rsidRPr="004E1F73">
        <w:rPr>
          <w:rFonts w:asciiTheme="majorHAnsi" w:hAnsiTheme="majorHAnsi"/>
          <w:b/>
          <w:color w:val="339999"/>
          <w:sz w:val="28"/>
        </w:rPr>
        <w:lastRenderedPageBreak/>
        <w:t xml:space="preserve"> </w:t>
      </w:r>
    </w:p>
    <w:p w:rsidR="007F75FD" w:rsidRDefault="007F75FD" w:rsidP="007F75FD">
      <w:r w:rsidRPr="003B314D">
        <w:rPr>
          <w:rFonts w:asciiTheme="majorHAnsi" w:hAnsiTheme="majorHAnsi"/>
          <w:b/>
          <w:sz w:val="28"/>
        </w:rPr>
        <w:t>Television Broadcast</w:t>
      </w:r>
      <w:r w:rsidRPr="007F75FD">
        <w:rPr>
          <w:b/>
        </w:rPr>
        <w:t>:</w:t>
      </w:r>
      <w:r>
        <w:t xml:space="preserve"> Each of the documentaries will be broadcast on national television. While individually, the</w:t>
      </w:r>
      <w:r w:rsidR="004E1F73">
        <w:t>y</w:t>
      </w:r>
      <w:r>
        <w:t xml:space="preserve"> will tell the story of each elder, collectively they will tell the story of the Bahamas. Each mini video documentary will significantly highlight </w:t>
      </w:r>
      <w:r w:rsidR="003B314D">
        <w:t xml:space="preserve">an </w:t>
      </w:r>
      <w:r>
        <w:t>aspect the elder’s life that shed</w:t>
      </w:r>
      <w:r w:rsidR="003B314D">
        <w:t xml:space="preserve">s light </w:t>
      </w:r>
      <w:r>
        <w:t xml:space="preserve">on a different dimension of Bahamian </w:t>
      </w:r>
      <w:r w:rsidR="003B314D">
        <w:t xml:space="preserve">history and </w:t>
      </w:r>
      <w:r>
        <w:t xml:space="preserve">culture. </w:t>
      </w:r>
      <w:r w:rsidR="003B314D">
        <w:t>They will stand alone, but also weave together like a tapestry when watched t</w:t>
      </w:r>
      <w:r>
        <w:t>ogethe</w:t>
      </w:r>
      <w:r w:rsidR="003B314D">
        <w:t>r</w:t>
      </w:r>
      <w:r>
        <w:t xml:space="preserve">. </w:t>
      </w:r>
    </w:p>
    <w:p w:rsidR="00203C12" w:rsidRDefault="007F75FD" w:rsidP="00794FEC">
      <w:r w:rsidRPr="003B314D">
        <w:rPr>
          <w:rFonts w:asciiTheme="majorHAnsi" w:hAnsiTheme="majorHAnsi"/>
          <w:b/>
          <w:sz w:val="28"/>
        </w:rPr>
        <w:t xml:space="preserve">40:40 </w:t>
      </w:r>
      <w:r w:rsidR="00203C12" w:rsidRPr="003B314D">
        <w:rPr>
          <w:rFonts w:asciiTheme="majorHAnsi" w:hAnsiTheme="majorHAnsi"/>
          <w:b/>
          <w:sz w:val="28"/>
        </w:rPr>
        <w:t>Website</w:t>
      </w:r>
      <w:r w:rsidR="00203C12">
        <w:t xml:space="preserve">: The website will ensure the documentaries receive the widest possible </w:t>
      </w:r>
      <w:r>
        <w:t>reach</w:t>
      </w:r>
      <w:r w:rsidR="00203C12">
        <w:t xml:space="preserve">. </w:t>
      </w:r>
      <w:r>
        <w:t xml:space="preserve">It will serve as a resource </w:t>
      </w:r>
      <w:proofErr w:type="spellStart"/>
      <w:r>
        <w:t>centre</w:t>
      </w:r>
      <w:proofErr w:type="spellEnd"/>
      <w:r>
        <w:t xml:space="preserve"> for cultural and historical research. T</w:t>
      </w:r>
      <w:r w:rsidR="00203C12">
        <w:t xml:space="preserve">he content </w:t>
      </w:r>
      <w:r>
        <w:t xml:space="preserve">will be </w:t>
      </w:r>
      <w:r w:rsidR="00203C12">
        <w:t>accessible for use in</w:t>
      </w:r>
      <w:r>
        <w:t xml:space="preserve"> the</w:t>
      </w:r>
      <w:r w:rsidR="00203C12">
        <w:t xml:space="preserve"> school</w:t>
      </w:r>
      <w:r>
        <w:t xml:space="preserve"> </w:t>
      </w:r>
      <w:r w:rsidR="00203C12">
        <w:t>s</w:t>
      </w:r>
      <w:r>
        <w:t xml:space="preserve">ystem, and it will help to restore a sense of respect and </w:t>
      </w:r>
      <w:proofErr w:type="spellStart"/>
      <w:r>
        <w:t>honour</w:t>
      </w:r>
      <w:proofErr w:type="spellEnd"/>
      <w:r>
        <w:t xml:space="preserve"> for our elders within the wider society.  Various different placement positions will be integrated into the website to ensure a high level of visibility for sponsors. </w:t>
      </w:r>
      <w:r w:rsidR="003B314D">
        <w:br w:type="column"/>
      </w:r>
    </w:p>
    <w:p w:rsidR="003B314D" w:rsidRDefault="003B314D" w:rsidP="003B314D">
      <w:r w:rsidRPr="003B314D">
        <w:rPr>
          <w:rFonts w:asciiTheme="majorHAnsi" w:hAnsiTheme="majorHAnsi"/>
          <w:b/>
          <w:sz w:val="28"/>
        </w:rPr>
        <w:t>Coffee Table Book</w:t>
      </w:r>
      <w:r>
        <w:t xml:space="preserve">: </w:t>
      </w:r>
      <w:r w:rsidR="00F701D5">
        <w:t xml:space="preserve">The portrait albums and the written biographies will be compiled into a commemorative coffee table book that will include placement opportunities for our sponsors. This book will be an invaluable independence keepsake. </w:t>
      </w:r>
    </w:p>
    <w:p w:rsidR="00F701D5" w:rsidRDefault="00203C12" w:rsidP="00794FEC">
      <w:r w:rsidRPr="003B314D">
        <w:rPr>
          <w:rFonts w:asciiTheme="majorHAnsi" w:hAnsiTheme="majorHAnsi"/>
          <w:b/>
          <w:sz w:val="28"/>
        </w:rPr>
        <w:t>Gallery Exhibition</w:t>
      </w:r>
      <w:r w:rsidR="003B314D">
        <w:t xml:space="preserve">: </w:t>
      </w:r>
      <w:r>
        <w:t xml:space="preserve"> </w:t>
      </w:r>
      <w:r w:rsidR="003B314D">
        <w:t>Working with a prominent art gallery, the work will be curated into a</w:t>
      </w:r>
      <w:r w:rsidR="00F701D5">
        <w:t xml:space="preserve"> public exhibit. The opening of the exhibit will serve as the </w:t>
      </w:r>
      <w:r w:rsidR="003B314D">
        <w:t xml:space="preserve">launch event for the project once production has wrapped. </w:t>
      </w:r>
      <w:r w:rsidR="00F701D5">
        <w:t xml:space="preserve">Members of the National Independence Committee will attend the event as well as prominent invited guests, representing our sponsors and Bahamians in the cultural and historical community.  </w:t>
      </w:r>
      <w:r w:rsidR="003B314D">
        <w:t>The event and exhibition wil</w:t>
      </w:r>
      <w:r w:rsidR="00F701D5">
        <w:t>l be covered by national media.</w:t>
      </w:r>
    </w:p>
    <w:p w:rsidR="00203C12" w:rsidRDefault="00203C12" w:rsidP="00794FEC"/>
    <w:p w:rsidR="003B314D" w:rsidRPr="006A5FA9" w:rsidRDefault="003B314D" w:rsidP="003B314D">
      <w:pPr>
        <w:sectPr w:rsidR="003B314D" w:rsidRPr="006A5FA9" w:rsidSect="00BD256D">
          <w:type w:val="continuous"/>
          <w:pgSz w:w="15840" w:h="12240" w:orient="landscape"/>
          <w:pgMar w:top="1440" w:right="1440" w:bottom="2250" w:left="1440" w:header="720" w:footer="720" w:gutter="0"/>
          <w:cols w:num="2" w:space="720"/>
          <w:docGrid w:linePitch="360"/>
        </w:sectPr>
      </w:pPr>
    </w:p>
    <w:p w:rsidR="003B314D" w:rsidRPr="00311989" w:rsidRDefault="003B314D" w:rsidP="003B314D">
      <w:pPr>
        <w:rPr>
          <w:rFonts w:asciiTheme="majorHAnsi" w:hAnsiTheme="majorHAnsi"/>
          <w:b/>
          <w:color w:val="339999"/>
          <w:sz w:val="32"/>
          <w:szCs w:val="32"/>
        </w:rPr>
      </w:pPr>
      <w:r w:rsidRPr="00311989">
        <w:rPr>
          <w:b/>
          <w:noProof/>
        </w:rPr>
        <w:lastRenderedPageBreak/>
        <w:drawing>
          <wp:anchor distT="0" distB="0" distL="114300" distR="114300" simplePos="0" relativeHeight="251667456" behindDoc="0" locked="0" layoutInCell="1" allowOverlap="1" wp14:anchorId="0D2FD85C" wp14:editId="7F8BF0C6">
            <wp:simplePos x="0" y="0"/>
            <wp:positionH relativeFrom="column">
              <wp:posOffset>0</wp:posOffset>
            </wp:positionH>
            <wp:positionV relativeFrom="paragraph">
              <wp:posOffset>409575</wp:posOffset>
            </wp:positionV>
            <wp:extent cx="1347470" cy="1104265"/>
            <wp:effectExtent l="0" t="0" r="508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inum-Sponsor.gif"/>
                    <pic:cNvPicPr/>
                  </pic:nvPicPr>
                  <pic:blipFill>
                    <a:blip r:embed="rId14">
                      <a:extLst>
                        <a:ext uri="{28A0092B-C50C-407E-A947-70E740481C1C}">
                          <a14:useLocalDpi xmlns:a14="http://schemas.microsoft.com/office/drawing/2010/main" val="0"/>
                        </a:ext>
                      </a:extLst>
                    </a:blip>
                    <a:stretch>
                      <a:fillRect/>
                    </a:stretch>
                  </pic:blipFill>
                  <pic:spPr>
                    <a:xfrm>
                      <a:off x="0" y="0"/>
                      <a:ext cx="1347470" cy="110426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color w:val="339999"/>
          <w:sz w:val="32"/>
          <w:szCs w:val="32"/>
        </w:rPr>
        <w:t xml:space="preserve">Sponsorship </w:t>
      </w:r>
      <w:r w:rsidR="00EF74EA">
        <w:rPr>
          <w:rFonts w:asciiTheme="majorHAnsi" w:hAnsiTheme="majorHAnsi"/>
          <w:b/>
          <w:color w:val="339999"/>
          <w:sz w:val="32"/>
          <w:szCs w:val="32"/>
        </w:rPr>
        <w:t>Packages</w:t>
      </w:r>
      <w:r w:rsidRPr="00311989">
        <w:rPr>
          <w:rFonts w:asciiTheme="majorHAnsi" w:hAnsiTheme="majorHAnsi"/>
          <w:b/>
          <w:color w:val="339999"/>
          <w:sz w:val="32"/>
          <w:szCs w:val="32"/>
        </w:rPr>
        <w:t xml:space="preserve"> </w:t>
      </w:r>
    </w:p>
    <w:p w:rsidR="003B314D" w:rsidRDefault="003B314D" w:rsidP="003B314D">
      <w:r w:rsidRPr="00311989">
        <w:rPr>
          <w:b/>
        </w:rPr>
        <w:t>Platinum</w:t>
      </w:r>
      <w:r>
        <w:t xml:space="preserve"> </w:t>
      </w:r>
      <w:r w:rsidRPr="00311989">
        <w:rPr>
          <w:b/>
        </w:rPr>
        <w:t>Sponsor</w:t>
      </w:r>
      <w:r>
        <w:rPr>
          <w:b/>
        </w:rPr>
        <w:t>: $35,000+ --------------------------------------------------------------------------------------------------------</w:t>
      </w:r>
    </w:p>
    <w:p w:rsidR="003B314D" w:rsidRDefault="003B314D" w:rsidP="003B314D">
      <w:pPr>
        <w:pStyle w:val="ListParagraph"/>
        <w:numPr>
          <w:ilvl w:val="0"/>
          <w:numId w:val="1"/>
        </w:numPr>
        <w:spacing w:line="240" w:lineRule="auto"/>
      </w:pPr>
      <w:r>
        <w:t xml:space="preserve">Selection of two (2) elders </w:t>
      </w:r>
    </w:p>
    <w:p w:rsidR="003B314D" w:rsidRDefault="003B314D" w:rsidP="003B314D">
      <w:pPr>
        <w:pStyle w:val="ListParagraph"/>
        <w:numPr>
          <w:ilvl w:val="0"/>
          <w:numId w:val="1"/>
        </w:numPr>
        <w:spacing w:line="240" w:lineRule="auto"/>
      </w:pPr>
      <w:r>
        <w:t>Recognition in Title Credits and Closing Credits (Video Documentary)</w:t>
      </w:r>
    </w:p>
    <w:p w:rsidR="003B314D" w:rsidRDefault="003B314D" w:rsidP="003B314D">
      <w:pPr>
        <w:pStyle w:val="ListParagraph"/>
        <w:numPr>
          <w:ilvl w:val="0"/>
          <w:numId w:val="1"/>
        </w:numPr>
        <w:spacing w:line="240" w:lineRule="auto"/>
      </w:pPr>
      <w:r>
        <w:t>Full Page Tribute</w:t>
      </w:r>
      <w:r w:rsidRPr="00750484">
        <w:t xml:space="preserve"> </w:t>
      </w:r>
      <w:r>
        <w:t xml:space="preserve">Ad in Coffee Table Book and Logo Placement on Sponsor Page </w:t>
      </w:r>
    </w:p>
    <w:p w:rsidR="003B314D" w:rsidRDefault="003B314D" w:rsidP="003B314D">
      <w:pPr>
        <w:pStyle w:val="ListParagraph"/>
        <w:numPr>
          <w:ilvl w:val="0"/>
          <w:numId w:val="1"/>
        </w:numPr>
        <w:spacing w:line="240" w:lineRule="auto"/>
      </w:pPr>
      <w:r>
        <w:t>Banner Ads on Home Page (</w:t>
      </w:r>
      <w:r>
        <w:rPr>
          <w:rFonts w:ascii="Calibri" w:hAnsi="Calibri"/>
          <w:color w:val="000000"/>
          <w:shd w:val="clear" w:color="auto" w:fill="FFFFFF"/>
        </w:rPr>
        <w:t>Leaderboard</w:t>
      </w:r>
      <w:r>
        <w:rPr>
          <w:rStyle w:val="apple-converted-space"/>
          <w:rFonts w:ascii="Calibri" w:hAnsi="Calibri"/>
          <w:color w:val="000000"/>
          <w:shd w:val="clear" w:color="auto" w:fill="FFFFFF"/>
        </w:rPr>
        <w:t> </w:t>
      </w:r>
      <w:r>
        <w:t>Position) and Logo Placement on Sponsor Page (Website)</w:t>
      </w:r>
    </w:p>
    <w:p w:rsidR="003B314D" w:rsidRPr="00311989" w:rsidRDefault="003B314D" w:rsidP="003B314D">
      <w:pPr>
        <w:rPr>
          <w:b/>
        </w:rPr>
      </w:pPr>
      <w:r>
        <w:rPr>
          <w:b/>
          <w:noProof/>
        </w:rPr>
        <w:drawing>
          <wp:anchor distT="0" distB="0" distL="114300" distR="114300" simplePos="0" relativeHeight="251669504" behindDoc="0" locked="0" layoutInCell="1" allowOverlap="1" wp14:anchorId="36A0D457" wp14:editId="52FEE38C">
            <wp:simplePos x="0" y="0"/>
            <wp:positionH relativeFrom="column">
              <wp:posOffset>0</wp:posOffset>
            </wp:positionH>
            <wp:positionV relativeFrom="paragraph">
              <wp:posOffset>6350</wp:posOffset>
            </wp:positionV>
            <wp:extent cx="1383665" cy="1133475"/>
            <wp:effectExtent l="0" t="0" r="698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Sponsor.gif"/>
                    <pic:cNvPicPr/>
                  </pic:nvPicPr>
                  <pic:blipFill>
                    <a:blip r:embed="rId15">
                      <a:extLst>
                        <a:ext uri="{28A0092B-C50C-407E-A947-70E740481C1C}">
                          <a14:useLocalDpi xmlns:a14="http://schemas.microsoft.com/office/drawing/2010/main" val="0"/>
                        </a:ext>
                      </a:extLst>
                    </a:blip>
                    <a:stretch>
                      <a:fillRect/>
                    </a:stretch>
                  </pic:blipFill>
                  <pic:spPr>
                    <a:xfrm>
                      <a:off x="0" y="0"/>
                      <a:ext cx="1383665" cy="1133475"/>
                    </a:xfrm>
                    <a:prstGeom prst="rect">
                      <a:avLst/>
                    </a:prstGeom>
                  </pic:spPr>
                </pic:pic>
              </a:graphicData>
            </a:graphic>
            <wp14:sizeRelH relativeFrom="page">
              <wp14:pctWidth>0</wp14:pctWidth>
            </wp14:sizeRelH>
            <wp14:sizeRelV relativeFrom="page">
              <wp14:pctHeight>0</wp14:pctHeight>
            </wp14:sizeRelV>
          </wp:anchor>
        </w:drawing>
      </w:r>
      <w:r w:rsidRPr="00311989">
        <w:rPr>
          <w:b/>
        </w:rPr>
        <w:t>Gold Sp</w:t>
      </w:r>
      <w:r>
        <w:rPr>
          <w:b/>
        </w:rPr>
        <w:t>onsor: $20,000+ ------------------------------------------------------------------------------------------------------------</w:t>
      </w:r>
    </w:p>
    <w:p w:rsidR="003B314D" w:rsidRDefault="003B314D" w:rsidP="003B314D">
      <w:pPr>
        <w:pStyle w:val="ListParagraph"/>
        <w:numPr>
          <w:ilvl w:val="0"/>
          <w:numId w:val="1"/>
        </w:numPr>
        <w:spacing w:line="240" w:lineRule="auto"/>
      </w:pPr>
      <w:r>
        <w:t xml:space="preserve">Selection of one (1) elder </w:t>
      </w:r>
    </w:p>
    <w:p w:rsidR="003B314D" w:rsidRDefault="003B314D" w:rsidP="003B314D">
      <w:pPr>
        <w:pStyle w:val="ListParagraph"/>
        <w:numPr>
          <w:ilvl w:val="0"/>
          <w:numId w:val="1"/>
        </w:numPr>
        <w:spacing w:line="240" w:lineRule="auto"/>
      </w:pPr>
      <w:r>
        <w:t>Recognition in Title Credits and Closing Credits (Video Documentary)</w:t>
      </w:r>
    </w:p>
    <w:p w:rsidR="003B314D" w:rsidRDefault="003B314D" w:rsidP="003B314D">
      <w:pPr>
        <w:pStyle w:val="ListParagraph"/>
        <w:numPr>
          <w:ilvl w:val="0"/>
          <w:numId w:val="1"/>
        </w:numPr>
        <w:spacing w:line="240" w:lineRule="auto"/>
      </w:pPr>
      <w:r>
        <w:t xml:space="preserve">Half Page Tribute Ad in Coffee Table Book and Logo Placement on Sponsor Page </w:t>
      </w:r>
    </w:p>
    <w:p w:rsidR="003B314D" w:rsidRDefault="003B314D" w:rsidP="003B314D">
      <w:pPr>
        <w:pStyle w:val="ListParagraph"/>
        <w:numPr>
          <w:ilvl w:val="0"/>
          <w:numId w:val="1"/>
        </w:numPr>
        <w:spacing w:line="240" w:lineRule="auto"/>
      </w:pPr>
      <w:r>
        <w:t>Banner Ads on Home Page (Column Position) and Logo Placement on Sponsor Page (Website)</w:t>
      </w:r>
    </w:p>
    <w:p w:rsidR="003B314D" w:rsidRPr="00311989" w:rsidRDefault="003B314D" w:rsidP="003B314D">
      <w:pPr>
        <w:rPr>
          <w:b/>
        </w:rPr>
      </w:pPr>
      <w:r>
        <w:rPr>
          <w:b/>
          <w:noProof/>
        </w:rPr>
        <w:drawing>
          <wp:anchor distT="0" distB="0" distL="114300" distR="114300" simplePos="0" relativeHeight="251670528" behindDoc="0" locked="0" layoutInCell="1" allowOverlap="1" wp14:anchorId="176C58D0" wp14:editId="3297ED11">
            <wp:simplePos x="0" y="0"/>
            <wp:positionH relativeFrom="column">
              <wp:posOffset>0</wp:posOffset>
            </wp:positionH>
            <wp:positionV relativeFrom="paragraph">
              <wp:posOffset>8255</wp:posOffset>
            </wp:positionV>
            <wp:extent cx="1405890" cy="1152525"/>
            <wp:effectExtent l="0" t="0" r="381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Sponsor.gif"/>
                    <pic:cNvPicPr/>
                  </pic:nvPicPr>
                  <pic:blipFill>
                    <a:blip r:embed="rId16">
                      <a:extLst>
                        <a:ext uri="{28A0092B-C50C-407E-A947-70E740481C1C}">
                          <a14:useLocalDpi xmlns:a14="http://schemas.microsoft.com/office/drawing/2010/main" val="0"/>
                        </a:ext>
                      </a:extLst>
                    </a:blip>
                    <a:stretch>
                      <a:fillRect/>
                    </a:stretch>
                  </pic:blipFill>
                  <pic:spPr>
                    <a:xfrm>
                      <a:off x="0" y="0"/>
                      <a:ext cx="1405890" cy="1152525"/>
                    </a:xfrm>
                    <a:prstGeom prst="rect">
                      <a:avLst/>
                    </a:prstGeom>
                  </pic:spPr>
                </pic:pic>
              </a:graphicData>
            </a:graphic>
            <wp14:sizeRelH relativeFrom="page">
              <wp14:pctWidth>0</wp14:pctWidth>
            </wp14:sizeRelH>
            <wp14:sizeRelV relativeFrom="page">
              <wp14:pctHeight>0</wp14:pctHeight>
            </wp14:sizeRelV>
          </wp:anchor>
        </w:drawing>
      </w:r>
      <w:r w:rsidRPr="00311989">
        <w:rPr>
          <w:b/>
        </w:rPr>
        <w:t>Silver Sponsor</w:t>
      </w:r>
      <w:r>
        <w:rPr>
          <w:b/>
        </w:rPr>
        <w:t>: $5,000+ ------------------------------------------------------------------------------------------------------------</w:t>
      </w:r>
    </w:p>
    <w:p w:rsidR="003B314D" w:rsidRDefault="003B314D" w:rsidP="003B314D">
      <w:pPr>
        <w:pStyle w:val="ListParagraph"/>
        <w:numPr>
          <w:ilvl w:val="0"/>
          <w:numId w:val="1"/>
        </w:numPr>
        <w:spacing w:line="240" w:lineRule="auto"/>
      </w:pPr>
      <w:r>
        <w:t>Recognition in Closing Credits (Video Documentary)</w:t>
      </w:r>
    </w:p>
    <w:p w:rsidR="003B314D" w:rsidRDefault="003B314D" w:rsidP="003B314D">
      <w:pPr>
        <w:pStyle w:val="ListParagraph"/>
        <w:numPr>
          <w:ilvl w:val="0"/>
          <w:numId w:val="1"/>
        </w:numPr>
        <w:spacing w:line="240" w:lineRule="auto"/>
      </w:pPr>
      <w:r>
        <w:t>Quarter Page Tribute Ad in Coffee Table Book and Logo Placement on Sponsor Page</w:t>
      </w:r>
    </w:p>
    <w:p w:rsidR="003B314D" w:rsidRDefault="003B314D" w:rsidP="003B314D">
      <w:pPr>
        <w:pStyle w:val="ListParagraph"/>
        <w:numPr>
          <w:ilvl w:val="0"/>
          <w:numId w:val="1"/>
        </w:numPr>
        <w:spacing w:line="240" w:lineRule="auto"/>
      </w:pPr>
      <w:r>
        <w:t>Banner Ad on Regional Group Page and Logo Placement on Sponsor Page (Website)</w:t>
      </w:r>
    </w:p>
    <w:p w:rsidR="003B314D" w:rsidRDefault="003B314D" w:rsidP="003B314D">
      <w:pPr>
        <w:pStyle w:val="ListParagraph"/>
        <w:spacing w:line="240" w:lineRule="auto"/>
      </w:pPr>
    </w:p>
    <w:p w:rsidR="003B314D" w:rsidRPr="00311989" w:rsidRDefault="003B314D" w:rsidP="003B314D">
      <w:pPr>
        <w:rPr>
          <w:b/>
        </w:rPr>
      </w:pPr>
      <w:r>
        <w:rPr>
          <w:noProof/>
        </w:rPr>
        <w:drawing>
          <wp:anchor distT="0" distB="0" distL="114300" distR="114300" simplePos="0" relativeHeight="251668480" behindDoc="1" locked="0" layoutInCell="1" allowOverlap="1" wp14:anchorId="096E8649" wp14:editId="70226194">
            <wp:simplePos x="0" y="0"/>
            <wp:positionH relativeFrom="column">
              <wp:posOffset>-1504950</wp:posOffset>
            </wp:positionH>
            <wp:positionV relativeFrom="paragraph">
              <wp:posOffset>65405</wp:posOffset>
            </wp:positionV>
            <wp:extent cx="1390015" cy="1139825"/>
            <wp:effectExtent l="0" t="0" r="635" b="3175"/>
            <wp:wrapTight wrapText="bothSides">
              <wp:wrapPolygon edited="0">
                <wp:start x="0" y="0"/>
                <wp:lineTo x="0" y="21299"/>
                <wp:lineTo x="21314" y="21299"/>
                <wp:lineTo x="213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Sponsor.gif"/>
                    <pic:cNvPicPr/>
                  </pic:nvPicPr>
                  <pic:blipFill>
                    <a:blip r:embed="rId17">
                      <a:extLst>
                        <a:ext uri="{28A0092B-C50C-407E-A947-70E740481C1C}">
                          <a14:useLocalDpi xmlns:a14="http://schemas.microsoft.com/office/drawing/2010/main" val="0"/>
                        </a:ext>
                      </a:extLst>
                    </a:blip>
                    <a:stretch>
                      <a:fillRect/>
                    </a:stretch>
                  </pic:blipFill>
                  <pic:spPr>
                    <a:xfrm>
                      <a:off x="0" y="0"/>
                      <a:ext cx="1390015" cy="1139825"/>
                    </a:xfrm>
                    <a:prstGeom prst="rect">
                      <a:avLst/>
                    </a:prstGeom>
                  </pic:spPr>
                </pic:pic>
              </a:graphicData>
            </a:graphic>
            <wp14:sizeRelH relativeFrom="page">
              <wp14:pctWidth>0</wp14:pctWidth>
            </wp14:sizeRelH>
            <wp14:sizeRelV relativeFrom="page">
              <wp14:pctHeight>0</wp14:pctHeight>
            </wp14:sizeRelV>
          </wp:anchor>
        </w:drawing>
      </w:r>
      <w:r w:rsidRPr="00311989">
        <w:rPr>
          <w:b/>
        </w:rPr>
        <w:t>Bronze Sponsor</w:t>
      </w:r>
      <w:r>
        <w:rPr>
          <w:b/>
        </w:rPr>
        <w:t>: 0-$4,999 ---------------------------------------------------------------------------------------------------------</w:t>
      </w:r>
    </w:p>
    <w:p w:rsidR="003B314D" w:rsidRDefault="003B314D" w:rsidP="003B314D">
      <w:pPr>
        <w:pStyle w:val="ListParagraph"/>
        <w:numPr>
          <w:ilvl w:val="0"/>
          <w:numId w:val="1"/>
        </w:numPr>
        <w:spacing w:line="240" w:lineRule="auto"/>
      </w:pPr>
      <w:r>
        <w:t>Recognition in Closing Credits (Video Documentary)</w:t>
      </w:r>
    </w:p>
    <w:p w:rsidR="003B314D" w:rsidRDefault="003B314D" w:rsidP="003B314D">
      <w:pPr>
        <w:pStyle w:val="ListParagraph"/>
        <w:numPr>
          <w:ilvl w:val="0"/>
          <w:numId w:val="1"/>
        </w:numPr>
        <w:spacing w:line="240" w:lineRule="auto"/>
      </w:pPr>
      <w:r>
        <w:t xml:space="preserve">Logo Placement on Sponsor Page in Coffee Table Book </w:t>
      </w:r>
    </w:p>
    <w:p w:rsidR="003B314D" w:rsidRDefault="003B314D" w:rsidP="003B314D">
      <w:pPr>
        <w:pStyle w:val="ListParagraph"/>
        <w:numPr>
          <w:ilvl w:val="0"/>
          <w:numId w:val="1"/>
        </w:numPr>
        <w:spacing w:line="240" w:lineRule="auto"/>
      </w:pPr>
      <w:r>
        <w:t>Logo Placement on Sponsor Page (Website)</w:t>
      </w:r>
    </w:p>
    <w:p w:rsidR="003B314D" w:rsidRDefault="003B314D"/>
    <w:p w:rsidR="003B314D" w:rsidRDefault="003B314D" w:rsidP="00794FEC">
      <w:pPr>
        <w:sectPr w:rsidR="003B314D" w:rsidSect="003B314D">
          <w:type w:val="continuous"/>
          <w:pgSz w:w="15840" w:h="12240" w:orient="landscape"/>
          <w:pgMar w:top="1440" w:right="1440" w:bottom="2250" w:left="1440" w:header="720" w:footer="720" w:gutter="0"/>
          <w:cols w:space="720"/>
          <w:docGrid w:linePitch="360"/>
        </w:sectPr>
      </w:pPr>
    </w:p>
    <w:p w:rsidR="00EF74EA" w:rsidRDefault="00EF74EA">
      <w:r>
        <w:lastRenderedPageBreak/>
        <w:br w:type="page"/>
      </w:r>
    </w:p>
    <w:p w:rsidR="00EF74EA" w:rsidRDefault="006944B5" w:rsidP="00EF74EA">
      <w:pPr>
        <w:autoSpaceDE w:val="0"/>
        <w:autoSpaceDN w:val="0"/>
        <w:adjustRightInd w:val="0"/>
        <w:spacing w:after="0" w:line="240" w:lineRule="auto"/>
        <w:rPr>
          <w:rFonts w:ascii="Cambria" w:hAnsi="Cambria" w:cs="Cambria"/>
          <w:color w:val="17365D"/>
          <w:sz w:val="52"/>
          <w:szCs w:val="52"/>
        </w:rPr>
      </w:pPr>
      <w:r>
        <w:rPr>
          <w:rFonts w:ascii="Cambria" w:hAnsi="Cambria" w:cs="Cambria"/>
          <w:noProof/>
          <w:color w:val="17365D"/>
          <w:sz w:val="52"/>
          <w:szCs w:val="52"/>
        </w:rPr>
        <w:lastRenderedPageBreak/>
        <w:drawing>
          <wp:anchor distT="0" distB="0" distL="548640" distR="114300" simplePos="0" relativeHeight="251672576" behindDoc="0" locked="0" layoutInCell="1" allowOverlap="1" wp14:anchorId="690210A1" wp14:editId="0F44E827">
            <wp:simplePos x="0" y="0"/>
            <wp:positionH relativeFrom="column">
              <wp:posOffset>5081270</wp:posOffset>
            </wp:positionH>
            <wp:positionV relativeFrom="paragraph">
              <wp:posOffset>-600075</wp:posOffset>
            </wp:positionV>
            <wp:extent cx="4058920" cy="60706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Kamalame_Boat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8920" cy="6070600"/>
                    </a:xfrm>
                    <a:prstGeom prst="rect">
                      <a:avLst/>
                    </a:prstGeom>
                  </pic:spPr>
                </pic:pic>
              </a:graphicData>
            </a:graphic>
            <wp14:sizeRelH relativeFrom="page">
              <wp14:pctWidth>0</wp14:pctWidth>
            </wp14:sizeRelH>
            <wp14:sizeRelV relativeFrom="page">
              <wp14:pctHeight>0</wp14:pctHeight>
            </wp14:sizeRelV>
          </wp:anchor>
        </w:drawing>
      </w:r>
      <w:r w:rsidR="00EF74EA">
        <w:rPr>
          <w:rFonts w:ascii="Cambria" w:hAnsi="Cambria" w:cs="Cambria"/>
          <w:color w:val="17365D"/>
          <w:sz w:val="52"/>
          <w:szCs w:val="52"/>
        </w:rPr>
        <w:t>Production Schedule</w:t>
      </w:r>
    </w:p>
    <w:p w:rsidR="00EF74EA" w:rsidRPr="002E1416" w:rsidRDefault="002A2EAC" w:rsidP="00EF74EA">
      <w:pPr>
        <w:autoSpaceDE w:val="0"/>
        <w:autoSpaceDN w:val="0"/>
        <w:adjustRightInd w:val="0"/>
        <w:spacing w:after="0" w:line="240" w:lineRule="auto"/>
        <w:rPr>
          <w:rFonts w:cs="Calibri"/>
          <w:color w:val="000000"/>
        </w:rPr>
      </w:pPr>
      <w:r>
        <w:rPr>
          <w:rFonts w:ascii="Calibri" w:hAnsi="Calibri" w:cs="Calibri"/>
          <w:color w:val="000000"/>
        </w:rPr>
        <w:t>T</w:t>
      </w:r>
      <w:r w:rsidR="00EF74EA" w:rsidRPr="002E1416">
        <w:rPr>
          <w:rFonts w:cs="Calibri"/>
          <w:color w:val="000000"/>
        </w:rPr>
        <w:t xml:space="preserve">he </w:t>
      </w:r>
      <w:r>
        <w:rPr>
          <w:rFonts w:cs="Calibri"/>
          <w:color w:val="000000"/>
        </w:rPr>
        <w:t xml:space="preserve">total </w:t>
      </w:r>
      <w:r w:rsidR="00EF74EA" w:rsidRPr="002E1416">
        <w:rPr>
          <w:rFonts w:cs="Calibri"/>
          <w:color w:val="000000"/>
        </w:rPr>
        <w:t xml:space="preserve">project </w:t>
      </w:r>
      <w:r>
        <w:rPr>
          <w:rFonts w:cs="Calibri"/>
          <w:color w:val="000000"/>
        </w:rPr>
        <w:t>timeline is estimated at</w:t>
      </w:r>
      <w:r w:rsidR="00EF74EA" w:rsidRPr="002E1416">
        <w:rPr>
          <w:rFonts w:cs="Calibri"/>
          <w:color w:val="000000"/>
        </w:rPr>
        <w:t xml:space="preserve"> 8</w:t>
      </w:r>
      <w:r>
        <w:rPr>
          <w:rFonts w:cs="Calibri"/>
          <w:color w:val="000000"/>
        </w:rPr>
        <w:t>-</w:t>
      </w:r>
      <w:r w:rsidR="00EF74EA" w:rsidRPr="002E1416">
        <w:rPr>
          <w:rFonts w:cs="Calibri"/>
          <w:color w:val="000000"/>
        </w:rPr>
        <w:t>months.</w:t>
      </w:r>
    </w:p>
    <w:p w:rsidR="002E1416" w:rsidRDefault="002E1416" w:rsidP="00EF74EA">
      <w:pPr>
        <w:autoSpaceDE w:val="0"/>
        <w:autoSpaceDN w:val="0"/>
        <w:adjustRightInd w:val="0"/>
        <w:spacing w:after="0" w:line="240" w:lineRule="auto"/>
        <w:rPr>
          <w:rFonts w:cs="Calibri,Bold"/>
          <w:b/>
          <w:bCs/>
          <w:color w:val="31859C"/>
        </w:rPr>
      </w:pPr>
    </w:p>
    <w:p w:rsidR="00EF74EA" w:rsidRDefault="002E1416" w:rsidP="00EF74EA">
      <w:pPr>
        <w:autoSpaceDE w:val="0"/>
        <w:autoSpaceDN w:val="0"/>
        <w:adjustRightInd w:val="0"/>
        <w:spacing w:after="0" w:line="240" w:lineRule="auto"/>
        <w:rPr>
          <w:rFonts w:cs="Calibri"/>
          <w:color w:val="000000"/>
        </w:rPr>
      </w:pPr>
      <w:r>
        <w:rPr>
          <w:rFonts w:cs="Calibri,Bold"/>
          <w:b/>
          <w:bCs/>
          <w:color w:val="31859C"/>
        </w:rPr>
        <w:t>Selection of Elders</w:t>
      </w:r>
      <w:r w:rsidR="00EF74EA" w:rsidRPr="002E1416">
        <w:rPr>
          <w:rFonts w:cs="Calibri"/>
          <w:color w:val="000000"/>
        </w:rPr>
        <w:t xml:space="preserve">: </w:t>
      </w:r>
      <w:r w:rsidR="002A2EAC">
        <w:rPr>
          <w:rFonts w:cs="Calibri"/>
          <w:color w:val="000000"/>
        </w:rPr>
        <w:t>40 elders of 70 years or more will be selected from across the Bahamas: 11 elders from the Northern region; 12 elders from the Central region; 11 elders from the south eastern region and 6 elders from the southern region</w:t>
      </w:r>
      <w:r w:rsidR="00EF74EA" w:rsidRPr="002E1416">
        <w:rPr>
          <w:rFonts w:cs="Calibri"/>
          <w:color w:val="000000"/>
        </w:rPr>
        <w:t>.</w:t>
      </w:r>
      <w:r w:rsidR="002A2EAC" w:rsidRPr="002A2EAC">
        <w:rPr>
          <w:rFonts w:cs="Calibri"/>
          <w:color w:val="000000"/>
        </w:rPr>
        <w:t xml:space="preserve"> </w:t>
      </w:r>
      <w:r w:rsidR="002A2EAC" w:rsidRPr="002E1416">
        <w:rPr>
          <w:rFonts w:cs="Calibri"/>
          <w:color w:val="000000"/>
        </w:rPr>
        <w:t>Some of the pre</w:t>
      </w:r>
      <w:r w:rsidR="002A2EAC">
        <w:rPr>
          <w:rFonts w:cs="Calibri"/>
          <w:color w:val="000000"/>
        </w:rPr>
        <w:t>liminary research and pre-</w:t>
      </w:r>
      <w:r w:rsidR="002A2EAC" w:rsidRPr="002E1416">
        <w:rPr>
          <w:rFonts w:cs="Calibri"/>
          <w:color w:val="000000"/>
        </w:rPr>
        <w:t>interviewing will t</w:t>
      </w:r>
      <w:r w:rsidR="002A2EAC">
        <w:rPr>
          <w:rFonts w:cs="Calibri"/>
          <w:color w:val="000000"/>
        </w:rPr>
        <w:t xml:space="preserve">ake place in this stage. </w:t>
      </w:r>
    </w:p>
    <w:p w:rsidR="002E1416" w:rsidRPr="002E1416" w:rsidRDefault="002E1416" w:rsidP="00EF74EA">
      <w:pPr>
        <w:autoSpaceDE w:val="0"/>
        <w:autoSpaceDN w:val="0"/>
        <w:adjustRightInd w:val="0"/>
        <w:spacing w:after="0" w:line="240" w:lineRule="auto"/>
        <w:rPr>
          <w:rFonts w:cs="Calibri"/>
          <w:color w:val="000000"/>
        </w:rPr>
      </w:pPr>
    </w:p>
    <w:p w:rsidR="00EF74EA" w:rsidRDefault="00EF74EA" w:rsidP="002A2EAC">
      <w:pPr>
        <w:autoSpaceDE w:val="0"/>
        <w:autoSpaceDN w:val="0"/>
        <w:adjustRightInd w:val="0"/>
        <w:spacing w:after="0" w:line="240" w:lineRule="auto"/>
        <w:rPr>
          <w:rFonts w:cs="Calibri"/>
          <w:color w:val="000000"/>
        </w:rPr>
      </w:pPr>
      <w:r w:rsidRPr="002E1416">
        <w:rPr>
          <w:rFonts w:cs="Calibri,Bold"/>
          <w:b/>
          <w:bCs/>
          <w:color w:val="31859C"/>
        </w:rPr>
        <w:t>Planning and Coordination</w:t>
      </w:r>
      <w:r w:rsidRPr="002E1416">
        <w:rPr>
          <w:rFonts w:cs="Calibri"/>
          <w:color w:val="000000"/>
        </w:rPr>
        <w:t xml:space="preserve">: </w:t>
      </w:r>
      <w:r w:rsidR="002A2EAC">
        <w:rPr>
          <w:rFonts w:cs="Calibri"/>
          <w:color w:val="000000"/>
        </w:rPr>
        <w:t xml:space="preserve">Interview will be scheduled with the </w:t>
      </w:r>
      <w:r w:rsidRPr="002E1416">
        <w:rPr>
          <w:rFonts w:cs="Calibri"/>
          <w:color w:val="000000"/>
        </w:rPr>
        <w:t xml:space="preserve">elders </w:t>
      </w:r>
      <w:r w:rsidR="002A2EAC">
        <w:rPr>
          <w:rFonts w:cs="Calibri"/>
          <w:color w:val="000000"/>
        </w:rPr>
        <w:t>and all of</w:t>
      </w:r>
      <w:r w:rsidRPr="002E1416">
        <w:rPr>
          <w:rFonts w:cs="Calibri"/>
          <w:color w:val="000000"/>
        </w:rPr>
        <w:t xml:space="preserve"> the relevant permissions</w:t>
      </w:r>
      <w:r w:rsidR="002A2EAC">
        <w:rPr>
          <w:rFonts w:cs="Calibri"/>
          <w:color w:val="000000"/>
        </w:rPr>
        <w:t xml:space="preserve"> will be secured</w:t>
      </w:r>
      <w:r w:rsidRPr="002E1416">
        <w:rPr>
          <w:rFonts w:cs="Calibri"/>
          <w:color w:val="000000"/>
        </w:rPr>
        <w:t xml:space="preserve">. </w:t>
      </w:r>
      <w:r w:rsidR="002A2EAC">
        <w:rPr>
          <w:rFonts w:cs="Calibri"/>
          <w:color w:val="000000"/>
        </w:rPr>
        <w:t xml:space="preserve">The production team will be assigned and scheduled for work. </w:t>
      </w:r>
    </w:p>
    <w:p w:rsidR="002E1416" w:rsidRPr="002E1416" w:rsidRDefault="002E1416" w:rsidP="00EF74EA">
      <w:pPr>
        <w:autoSpaceDE w:val="0"/>
        <w:autoSpaceDN w:val="0"/>
        <w:adjustRightInd w:val="0"/>
        <w:spacing w:after="0" w:line="240" w:lineRule="auto"/>
        <w:rPr>
          <w:rFonts w:cs="Calibri"/>
          <w:color w:val="000000"/>
        </w:rPr>
      </w:pPr>
    </w:p>
    <w:p w:rsidR="002E1416" w:rsidRDefault="00EF74EA" w:rsidP="00EF74EA">
      <w:pPr>
        <w:autoSpaceDE w:val="0"/>
        <w:autoSpaceDN w:val="0"/>
        <w:adjustRightInd w:val="0"/>
        <w:spacing w:after="0" w:line="240" w:lineRule="auto"/>
        <w:rPr>
          <w:rFonts w:cs="Calibri"/>
          <w:color w:val="000000"/>
        </w:rPr>
      </w:pPr>
      <w:r w:rsidRPr="002E1416">
        <w:rPr>
          <w:rFonts w:cs="Calibri,Bold"/>
          <w:b/>
          <w:bCs/>
          <w:color w:val="31859C"/>
        </w:rPr>
        <w:t>Production</w:t>
      </w:r>
      <w:r w:rsidRPr="002E1416">
        <w:rPr>
          <w:rFonts w:cs="Calibri"/>
          <w:color w:val="000000"/>
        </w:rPr>
        <w:t xml:space="preserve">: </w:t>
      </w:r>
      <w:r w:rsidR="002A2EAC">
        <w:rPr>
          <w:rFonts w:cs="Calibri"/>
          <w:color w:val="000000"/>
        </w:rPr>
        <w:t xml:space="preserve">The production team will travel to the various sites to conduct interviews with the elders for the written biographies, and capture footage for the documentaries. </w:t>
      </w:r>
    </w:p>
    <w:p w:rsidR="002A2EAC" w:rsidRPr="002E1416" w:rsidRDefault="002A2EAC" w:rsidP="00EF74EA">
      <w:pPr>
        <w:autoSpaceDE w:val="0"/>
        <w:autoSpaceDN w:val="0"/>
        <w:adjustRightInd w:val="0"/>
        <w:spacing w:after="0" w:line="240" w:lineRule="auto"/>
        <w:rPr>
          <w:rFonts w:cs="Calibri"/>
          <w:color w:val="000000"/>
        </w:rPr>
      </w:pPr>
    </w:p>
    <w:p w:rsidR="00EF74EA" w:rsidRDefault="00EF74EA" w:rsidP="00EF74EA">
      <w:pPr>
        <w:autoSpaceDE w:val="0"/>
        <w:autoSpaceDN w:val="0"/>
        <w:adjustRightInd w:val="0"/>
        <w:spacing w:after="0" w:line="240" w:lineRule="auto"/>
        <w:rPr>
          <w:rFonts w:ascii="Calibri" w:hAnsi="Calibri" w:cs="Calibri"/>
          <w:color w:val="000000"/>
        </w:rPr>
      </w:pPr>
      <w:r w:rsidRPr="002E1416">
        <w:rPr>
          <w:rFonts w:cs="Calibri,Bold"/>
          <w:b/>
          <w:bCs/>
          <w:color w:val="31859C"/>
        </w:rPr>
        <w:t>Post-Production</w:t>
      </w:r>
      <w:r w:rsidR="002A2EAC">
        <w:rPr>
          <w:rFonts w:cs="Calibri"/>
          <w:color w:val="000000"/>
        </w:rPr>
        <w:t>: During post-production the documentaries will be edited and mastered, and the website and coffee table book will be created.</w:t>
      </w:r>
      <w:r w:rsidR="002A2EAC">
        <w:rPr>
          <w:rFonts w:ascii="Calibri" w:hAnsi="Calibri" w:cs="Calibri"/>
          <w:color w:val="000000"/>
        </w:rPr>
        <w:t xml:space="preserve"> </w:t>
      </w:r>
    </w:p>
    <w:p w:rsidR="002E1416" w:rsidRDefault="002E1416" w:rsidP="00EF74EA">
      <w:pPr>
        <w:autoSpaceDE w:val="0"/>
        <w:autoSpaceDN w:val="0"/>
        <w:adjustRightInd w:val="0"/>
        <w:spacing w:after="0" w:line="240" w:lineRule="auto"/>
        <w:rPr>
          <w:rFonts w:ascii="Calibri" w:hAnsi="Calibri" w:cs="Calibri"/>
          <w:color w:val="000000"/>
        </w:rPr>
      </w:pPr>
    </w:p>
    <w:p w:rsidR="00EF74EA" w:rsidRDefault="002E1416" w:rsidP="002E1416">
      <w:pPr>
        <w:autoSpaceDE w:val="0"/>
        <w:autoSpaceDN w:val="0"/>
        <w:adjustRightInd w:val="0"/>
        <w:spacing w:after="0" w:line="240" w:lineRule="auto"/>
        <w:rPr>
          <w:rFonts w:ascii="Calibri" w:hAnsi="Calibri" w:cs="Calibri"/>
          <w:color w:val="000000"/>
        </w:rPr>
      </w:pPr>
      <w:r>
        <w:rPr>
          <w:rFonts w:cs="Calibri,Bold"/>
          <w:b/>
          <w:bCs/>
          <w:color w:val="31859C"/>
        </w:rPr>
        <w:t>Distribution and Promotion:</w:t>
      </w:r>
      <w:r>
        <w:rPr>
          <w:rFonts w:ascii="Calibri" w:hAnsi="Calibri" w:cs="Calibri"/>
          <w:color w:val="000000"/>
        </w:rPr>
        <w:t xml:space="preserve"> </w:t>
      </w:r>
      <w:r w:rsidR="002A2EAC">
        <w:rPr>
          <w:rFonts w:ascii="Calibri" w:hAnsi="Calibri" w:cs="Calibri"/>
          <w:color w:val="000000"/>
        </w:rPr>
        <w:t xml:space="preserve"> </w:t>
      </w:r>
      <w:r w:rsidR="002A2EAC">
        <w:rPr>
          <w:rFonts w:cs="Calibri"/>
          <w:color w:val="000000"/>
        </w:rPr>
        <w:t>The launch and public exhibition will be planned and staged, and the television series will be aired</w:t>
      </w:r>
      <w:r w:rsidR="00EF74EA">
        <w:rPr>
          <w:rFonts w:ascii="Calibri" w:hAnsi="Calibri" w:cs="Calibri"/>
          <w:color w:val="000000"/>
        </w:rPr>
        <w:t>.</w:t>
      </w:r>
    </w:p>
    <w:p w:rsidR="00EF74EA" w:rsidRDefault="00EF74EA">
      <w:pPr>
        <w:rPr>
          <w:rFonts w:ascii="Calibri" w:hAnsi="Calibri" w:cs="Calibri"/>
          <w:color w:val="000000"/>
        </w:rPr>
      </w:pPr>
      <w:r>
        <w:rPr>
          <w:rFonts w:ascii="Calibri" w:hAnsi="Calibri" w:cs="Calibri"/>
          <w:color w:val="000000"/>
        </w:rPr>
        <w:br w:type="page"/>
      </w:r>
    </w:p>
    <w:p w:rsidR="003C5F79" w:rsidRDefault="006944B5" w:rsidP="003C5F79">
      <w:pPr>
        <w:spacing w:after="0"/>
        <w:rPr>
          <w:rFonts w:ascii="Cambria" w:hAnsi="Cambria" w:cs="Cambria"/>
          <w:color w:val="17365D"/>
          <w:sz w:val="52"/>
          <w:szCs w:val="52"/>
        </w:rPr>
      </w:pPr>
      <w:r>
        <w:rPr>
          <w:rFonts w:ascii="Cambria" w:hAnsi="Cambria" w:cs="Cambria"/>
          <w:color w:val="17365D"/>
          <w:sz w:val="52"/>
          <w:szCs w:val="52"/>
        </w:rPr>
        <w:lastRenderedPageBreak/>
        <w:t>Pro</w:t>
      </w:r>
      <w:r>
        <w:rPr>
          <w:rFonts w:ascii="Cambria" w:hAnsi="Cambria" w:cs="Cambria"/>
          <w:color w:val="17365D"/>
          <w:sz w:val="52"/>
          <w:szCs w:val="52"/>
        </w:rPr>
        <w:t xml:space="preserve">ject </w:t>
      </w:r>
      <w:r w:rsidR="003C5F79">
        <w:rPr>
          <w:rFonts w:ascii="Cambria" w:hAnsi="Cambria" w:cs="Cambria"/>
          <w:color w:val="17365D"/>
          <w:sz w:val="52"/>
          <w:szCs w:val="52"/>
        </w:rPr>
        <w:t>Implementation</w:t>
      </w:r>
    </w:p>
    <w:p w:rsidR="003C5F79" w:rsidRDefault="003C5F79" w:rsidP="003C5F79">
      <w:pPr>
        <w:sectPr w:rsidR="003C5F79" w:rsidSect="00BD256D">
          <w:type w:val="continuous"/>
          <w:pgSz w:w="15840" w:h="12240" w:orient="landscape"/>
          <w:pgMar w:top="1440" w:right="1440" w:bottom="2250" w:left="1440" w:header="720" w:footer="720" w:gutter="0"/>
          <w:cols w:num="2" w:space="720"/>
          <w:docGrid w:linePitch="360"/>
        </w:sectPr>
      </w:pPr>
    </w:p>
    <w:p w:rsidR="003C5F79" w:rsidRDefault="003C5F79" w:rsidP="003C5F79">
      <w:pPr>
        <w:autoSpaceDE w:val="0"/>
        <w:autoSpaceDN w:val="0"/>
        <w:adjustRightInd w:val="0"/>
        <w:spacing w:after="0" w:line="240" w:lineRule="auto"/>
      </w:pPr>
      <w:proofErr w:type="gramStart"/>
      <w:r>
        <w:lastRenderedPageBreak/>
        <w:t>The 40:40 Anniversary Project</w:t>
      </w:r>
      <w:proofErr w:type="gramEnd"/>
      <w:r>
        <w:t xml:space="preserve"> </w:t>
      </w:r>
      <w:r>
        <w:rPr>
          <w:rFonts w:ascii="Calibri" w:hAnsi="Calibri" w:cs="Calibri"/>
        </w:rPr>
        <w:t xml:space="preserve">is the creation of journalist and entrepreneur </w:t>
      </w:r>
      <w:r w:rsidRPr="003C5F79">
        <w:t xml:space="preserve">Noelle </w:t>
      </w:r>
      <w:proofErr w:type="spellStart"/>
      <w:r w:rsidRPr="003C5F79">
        <w:t>Nicolls</w:t>
      </w:r>
      <w:proofErr w:type="spellEnd"/>
      <w:r w:rsidRPr="003C5F79">
        <w:t>,</w:t>
      </w:r>
      <w:r>
        <w:rPr>
          <w:rFonts w:ascii="Calibri" w:hAnsi="Calibri" w:cs="Calibri"/>
        </w:rPr>
        <w:t xml:space="preserve"> founder of Q-Tech Communications</w:t>
      </w:r>
      <w:r>
        <w:t xml:space="preserve">. Q-Tech Communications, a registered business in Nassau, Bahamas is the implementing agency. </w:t>
      </w:r>
    </w:p>
    <w:p w:rsidR="003C5F79" w:rsidRDefault="003C5F79" w:rsidP="003C5F79">
      <w:pPr>
        <w:autoSpaceDE w:val="0"/>
        <w:autoSpaceDN w:val="0"/>
        <w:adjustRightInd w:val="0"/>
        <w:spacing w:after="0" w:line="240" w:lineRule="auto"/>
      </w:pPr>
    </w:p>
    <w:p w:rsidR="003C5F79" w:rsidRDefault="003C5F79" w:rsidP="003C5F79">
      <w:pPr>
        <w:autoSpaceDE w:val="0"/>
        <w:autoSpaceDN w:val="0"/>
        <w:adjustRightInd w:val="0"/>
        <w:spacing w:after="0" w:line="240" w:lineRule="auto"/>
        <w:sectPr w:rsidR="003C5F79" w:rsidSect="003C5F79">
          <w:type w:val="continuous"/>
          <w:pgSz w:w="15840" w:h="12240" w:orient="landscape"/>
          <w:pgMar w:top="1440" w:right="1440" w:bottom="2250" w:left="1440" w:header="720" w:footer="720" w:gutter="0"/>
          <w:cols w:space="720"/>
          <w:docGrid w:linePitch="360"/>
        </w:sectPr>
      </w:pPr>
    </w:p>
    <w:p w:rsidR="006944B5" w:rsidRPr="006944B5" w:rsidRDefault="00350CC0" w:rsidP="00350CC0">
      <w:pPr>
        <w:autoSpaceDE w:val="0"/>
        <w:autoSpaceDN w:val="0"/>
        <w:adjustRightInd w:val="0"/>
        <w:spacing w:after="0" w:line="240" w:lineRule="auto"/>
        <w:ind w:right="3870"/>
        <w:rPr>
          <w:rFonts w:ascii="Cambria,Bold" w:hAnsi="Cambria,Bold" w:cs="Cambria,Bold"/>
          <w:b/>
          <w:bCs/>
          <w:color w:val="31859C"/>
          <w:sz w:val="28"/>
        </w:rPr>
      </w:pPr>
      <w:r>
        <w:rPr>
          <w:rFonts w:asciiTheme="majorHAnsi" w:hAnsiTheme="majorHAnsi" w:cs="Cambria,Bold"/>
          <w:b/>
          <w:bCs/>
          <w:noProof/>
          <w:color w:val="31859C"/>
          <w:sz w:val="32"/>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95885</wp:posOffset>
            </wp:positionV>
            <wp:extent cx="1644015" cy="1343025"/>
            <wp:effectExtent l="19050" t="19050" r="13335"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le Nicoll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4015" cy="1343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944B5" w:rsidRPr="006944B5">
        <w:rPr>
          <w:rFonts w:asciiTheme="majorHAnsi" w:hAnsiTheme="majorHAnsi" w:cs="Cambria,Bold"/>
          <w:b/>
          <w:bCs/>
          <w:color w:val="31859C"/>
          <w:sz w:val="32"/>
        </w:rPr>
        <w:t xml:space="preserve">Project </w:t>
      </w:r>
      <w:r w:rsidR="006944B5" w:rsidRPr="006944B5">
        <w:rPr>
          <w:rFonts w:asciiTheme="majorHAnsi" w:hAnsiTheme="majorHAnsi" w:cs="Cambria,Bold"/>
          <w:b/>
          <w:bCs/>
          <w:color w:val="31859C"/>
          <w:sz w:val="32"/>
        </w:rPr>
        <w:t>Manager:</w:t>
      </w:r>
      <w:r w:rsidR="006944B5" w:rsidRPr="006944B5">
        <w:rPr>
          <w:rFonts w:ascii="Cambria,Bold" w:hAnsi="Cambria,Bold" w:cs="Cambria,Bold"/>
          <w:b/>
          <w:bCs/>
          <w:color w:val="31859C"/>
          <w:sz w:val="30"/>
        </w:rPr>
        <w:t xml:space="preserve"> </w:t>
      </w:r>
      <w:r w:rsidR="006944B5" w:rsidRPr="006944B5">
        <w:rPr>
          <w:rFonts w:cs="Cambria,Bold"/>
          <w:b/>
          <w:bCs/>
          <w:sz w:val="28"/>
        </w:rPr>
        <w:t xml:space="preserve">Noelle </w:t>
      </w:r>
      <w:proofErr w:type="spellStart"/>
      <w:r w:rsidR="006944B5" w:rsidRPr="006944B5">
        <w:rPr>
          <w:rFonts w:cs="Cambria,Bold"/>
          <w:b/>
          <w:bCs/>
          <w:sz w:val="28"/>
        </w:rPr>
        <w:t>Nicolls</w:t>
      </w:r>
      <w:proofErr w:type="spellEnd"/>
    </w:p>
    <w:p w:rsidR="006944B5" w:rsidRDefault="006944B5" w:rsidP="00350CC0">
      <w:pPr>
        <w:autoSpaceDE w:val="0"/>
        <w:autoSpaceDN w:val="0"/>
        <w:adjustRightInd w:val="0"/>
        <w:spacing w:after="0" w:line="240" w:lineRule="auto"/>
        <w:ind w:right="3870"/>
        <w:rPr>
          <w:rFonts w:ascii="Calibri" w:hAnsi="Calibri" w:cs="Calibri"/>
          <w:color w:val="000000"/>
        </w:rPr>
      </w:pPr>
      <w:r>
        <w:rPr>
          <w:rFonts w:ascii="Calibri" w:hAnsi="Calibri" w:cs="Calibri"/>
          <w:color w:val="000000"/>
        </w:rPr>
        <w:t xml:space="preserve">Noelle </w:t>
      </w:r>
      <w:proofErr w:type="spellStart"/>
      <w:r>
        <w:rPr>
          <w:rFonts w:ascii="Calibri" w:hAnsi="Calibri" w:cs="Calibri"/>
          <w:color w:val="000000"/>
        </w:rPr>
        <w:t>Nicolls</w:t>
      </w:r>
      <w:proofErr w:type="spellEnd"/>
      <w:r>
        <w:rPr>
          <w:rFonts w:ascii="Calibri" w:hAnsi="Calibri" w:cs="Calibri"/>
          <w:color w:val="000000"/>
        </w:rPr>
        <w:t xml:space="preserve"> is a </w:t>
      </w:r>
      <w:r>
        <w:rPr>
          <w:rFonts w:ascii="Calibri" w:hAnsi="Calibri" w:cs="Calibri"/>
          <w:color w:val="000000"/>
        </w:rPr>
        <w:t xml:space="preserve">Bahamian </w:t>
      </w:r>
      <w:r>
        <w:rPr>
          <w:rFonts w:ascii="Calibri" w:hAnsi="Calibri" w:cs="Calibri"/>
          <w:color w:val="000000"/>
        </w:rPr>
        <w:t>journalist</w:t>
      </w:r>
      <w:r>
        <w:rPr>
          <w:rFonts w:ascii="Calibri" w:hAnsi="Calibri" w:cs="Calibri"/>
          <w:color w:val="000000"/>
        </w:rPr>
        <w:t xml:space="preserve"> and entrepreneur. </w:t>
      </w:r>
      <w:r>
        <w:rPr>
          <w:rFonts w:ascii="Calibri" w:hAnsi="Calibri" w:cs="Calibri"/>
          <w:color w:val="000000"/>
        </w:rPr>
        <w:t>She heads the features</w:t>
      </w:r>
      <w:r>
        <w:rPr>
          <w:rFonts w:ascii="Calibri" w:hAnsi="Calibri" w:cs="Calibri"/>
          <w:color w:val="000000"/>
        </w:rPr>
        <w:t xml:space="preserve"> </w:t>
      </w:r>
      <w:r>
        <w:rPr>
          <w:rFonts w:ascii="Calibri" w:hAnsi="Calibri" w:cs="Calibri"/>
          <w:color w:val="000000"/>
        </w:rPr>
        <w:t>department at The Tribune</w:t>
      </w:r>
      <w:r>
        <w:rPr>
          <w:rFonts w:ascii="Calibri" w:hAnsi="Calibri" w:cs="Calibri"/>
          <w:color w:val="000000"/>
        </w:rPr>
        <w:t xml:space="preserve"> newspaper, the</w:t>
      </w:r>
      <w:r>
        <w:rPr>
          <w:rFonts w:ascii="Calibri" w:hAnsi="Calibri" w:cs="Calibri"/>
          <w:color w:val="000000"/>
        </w:rPr>
        <w:t xml:space="preserve"> leading daily in Nassau,</w:t>
      </w:r>
      <w:r>
        <w:rPr>
          <w:rFonts w:ascii="Calibri" w:hAnsi="Calibri" w:cs="Calibri"/>
          <w:color w:val="000000"/>
        </w:rPr>
        <w:t xml:space="preserve"> </w:t>
      </w:r>
      <w:r>
        <w:rPr>
          <w:rFonts w:ascii="Calibri" w:hAnsi="Calibri" w:cs="Calibri"/>
          <w:color w:val="000000"/>
        </w:rPr>
        <w:t>Bahamas. Her investigative talent, keen</w:t>
      </w:r>
      <w:r>
        <w:rPr>
          <w:rFonts w:ascii="Calibri" w:hAnsi="Calibri" w:cs="Calibri"/>
          <w:color w:val="000000"/>
        </w:rPr>
        <w:t xml:space="preserve"> </w:t>
      </w:r>
      <w:r>
        <w:rPr>
          <w:rFonts w:ascii="Calibri" w:hAnsi="Calibri" w:cs="Calibri"/>
          <w:color w:val="000000"/>
        </w:rPr>
        <w:t>insight and engaging writing style have</w:t>
      </w:r>
      <w:r>
        <w:rPr>
          <w:rFonts w:ascii="Calibri" w:hAnsi="Calibri" w:cs="Calibri"/>
          <w:color w:val="000000"/>
        </w:rPr>
        <w:t xml:space="preserve"> </w:t>
      </w:r>
      <w:r>
        <w:rPr>
          <w:rFonts w:ascii="Calibri" w:hAnsi="Calibri" w:cs="Calibri"/>
          <w:color w:val="000000"/>
        </w:rPr>
        <w:t>prope</w:t>
      </w:r>
      <w:r>
        <w:rPr>
          <w:rFonts w:ascii="Calibri" w:hAnsi="Calibri" w:cs="Calibri"/>
          <w:color w:val="000000"/>
        </w:rPr>
        <w:t xml:space="preserve">lled her to the forefront of the </w:t>
      </w:r>
      <w:r>
        <w:rPr>
          <w:rFonts w:ascii="Calibri" w:hAnsi="Calibri" w:cs="Calibri"/>
          <w:color w:val="000000"/>
        </w:rPr>
        <w:t xml:space="preserve">profession. Her articles are regularly </w:t>
      </w:r>
      <w:r>
        <w:rPr>
          <w:rFonts w:ascii="Calibri" w:hAnsi="Calibri" w:cs="Calibri"/>
          <w:color w:val="000000"/>
        </w:rPr>
        <w:t xml:space="preserve">displayed on the front pages of </w:t>
      </w:r>
      <w:r>
        <w:rPr>
          <w:rFonts w:ascii="Calibri" w:hAnsi="Calibri" w:cs="Calibri"/>
          <w:color w:val="000000"/>
        </w:rPr>
        <w:t xml:space="preserve">the newspaper, and in the </w:t>
      </w:r>
      <w:r w:rsidR="00350CC0">
        <w:rPr>
          <w:rFonts w:ascii="Calibri" w:hAnsi="Calibri" w:cs="Calibri"/>
          <w:color w:val="000000"/>
        </w:rPr>
        <w:t>paper’s</w:t>
      </w:r>
      <w:r>
        <w:rPr>
          <w:rFonts w:ascii="Calibri" w:hAnsi="Calibri" w:cs="Calibri"/>
          <w:color w:val="000000"/>
        </w:rPr>
        <w:t xml:space="preserve"> signature column, Insight.</w:t>
      </w:r>
    </w:p>
    <w:p w:rsidR="006944B5" w:rsidRDefault="006944B5" w:rsidP="00350CC0">
      <w:pPr>
        <w:autoSpaceDE w:val="0"/>
        <w:autoSpaceDN w:val="0"/>
        <w:adjustRightInd w:val="0"/>
        <w:spacing w:after="0" w:line="240" w:lineRule="auto"/>
        <w:ind w:right="3870"/>
        <w:rPr>
          <w:rFonts w:ascii="Calibri" w:hAnsi="Calibri" w:cs="Calibri"/>
          <w:color w:val="000000"/>
        </w:rPr>
      </w:pPr>
    </w:p>
    <w:p w:rsidR="006944B5" w:rsidRDefault="006944B5" w:rsidP="00350CC0">
      <w:pPr>
        <w:autoSpaceDE w:val="0"/>
        <w:autoSpaceDN w:val="0"/>
        <w:adjustRightInd w:val="0"/>
        <w:spacing w:after="0" w:line="240" w:lineRule="auto"/>
        <w:ind w:left="2790" w:right="3870"/>
        <w:rPr>
          <w:rFonts w:ascii="Calibri" w:hAnsi="Calibri" w:cs="Calibri"/>
          <w:color w:val="000000"/>
        </w:rPr>
      </w:pPr>
      <w:r>
        <w:rPr>
          <w:rFonts w:ascii="Calibri" w:hAnsi="Calibri" w:cs="Calibri"/>
          <w:color w:val="000000"/>
        </w:rPr>
        <w:t>Noelle is also the founder and chief executive officer of Q-Tech</w:t>
      </w:r>
    </w:p>
    <w:p w:rsidR="006944B5" w:rsidRDefault="006944B5" w:rsidP="00350CC0">
      <w:pPr>
        <w:autoSpaceDE w:val="0"/>
        <w:autoSpaceDN w:val="0"/>
        <w:adjustRightInd w:val="0"/>
        <w:spacing w:after="0" w:line="240" w:lineRule="auto"/>
        <w:ind w:left="2790" w:right="3870"/>
        <w:rPr>
          <w:rFonts w:ascii="Calibri" w:hAnsi="Calibri" w:cs="Calibri"/>
          <w:color w:val="000000"/>
        </w:rPr>
      </w:pPr>
      <w:r>
        <w:rPr>
          <w:rFonts w:ascii="Calibri" w:hAnsi="Calibri" w:cs="Calibri"/>
          <w:color w:val="000000"/>
        </w:rPr>
        <w:t>Communications, a boutique cons</w:t>
      </w:r>
      <w:r>
        <w:rPr>
          <w:rFonts w:ascii="Calibri" w:hAnsi="Calibri" w:cs="Calibri"/>
          <w:color w:val="000000"/>
        </w:rPr>
        <w:t xml:space="preserve">ulting firm with more than five </w:t>
      </w:r>
      <w:proofErr w:type="spellStart"/>
      <w:r>
        <w:rPr>
          <w:rFonts w:ascii="Calibri" w:hAnsi="Calibri" w:cs="Calibri"/>
          <w:color w:val="000000"/>
        </w:rPr>
        <w:t>years experience</w:t>
      </w:r>
      <w:proofErr w:type="spellEnd"/>
      <w:r>
        <w:rPr>
          <w:rFonts w:ascii="Calibri" w:hAnsi="Calibri" w:cs="Calibri"/>
          <w:color w:val="000000"/>
        </w:rPr>
        <w:t xml:space="preserve"> in media production, communication consulting, publishing and </w:t>
      </w:r>
      <w:r>
        <w:rPr>
          <w:rFonts w:ascii="Calibri" w:hAnsi="Calibri" w:cs="Calibri"/>
          <w:color w:val="000000"/>
        </w:rPr>
        <w:t>p</w:t>
      </w:r>
      <w:r>
        <w:rPr>
          <w:rFonts w:ascii="Calibri" w:hAnsi="Calibri" w:cs="Calibri"/>
          <w:color w:val="000000"/>
        </w:rPr>
        <w:t xml:space="preserve">roject management. </w:t>
      </w:r>
    </w:p>
    <w:p w:rsidR="006944B5" w:rsidRDefault="006944B5" w:rsidP="006944B5">
      <w:pPr>
        <w:autoSpaceDE w:val="0"/>
        <w:autoSpaceDN w:val="0"/>
        <w:adjustRightInd w:val="0"/>
        <w:spacing w:after="0" w:line="240" w:lineRule="auto"/>
      </w:pPr>
    </w:p>
    <w:p w:rsidR="006944B5" w:rsidRPr="006944B5" w:rsidRDefault="006944B5" w:rsidP="006944B5">
      <w:pPr>
        <w:autoSpaceDE w:val="0"/>
        <w:autoSpaceDN w:val="0"/>
        <w:adjustRightInd w:val="0"/>
        <w:spacing w:after="0" w:line="240" w:lineRule="auto"/>
        <w:rPr>
          <w:rFonts w:ascii="Calibri" w:hAnsi="Calibri" w:cs="Calibri"/>
          <w:color w:val="000000"/>
        </w:rPr>
      </w:pPr>
      <w:r>
        <w:t xml:space="preserve"> </w:t>
      </w:r>
    </w:p>
    <w:p w:rsidR="00350CC0" w:rsidRPr="006944B5" w:rsidRDefault="00350CC0" w:rsidP="00350CC0">
      <w:pPr>
        <w:autoSpaceDE w:val="0"/>
        <w:autoSpaceDN w:val="0"/>
        <w:adjustRightInd w:val="0"/>
        <w:spacing w:after="0" w:line="240" w:lineRule="auto"/>
        <w:rPr>
          <w:rFonts w:ascii="Cambria,Bold" w:hAnsi="Cambria,Bold" w:cs="Cambria,Bold"/>
          <w:b/>
          <w:bCs/>
          <w:color w:val="31859C"/>
          <w:sz w:val="28"/>
        </w:rPr>
      </w:pPr>
      <w:r>
        <w:rPr>
          <w:rFonts w:asciiTheme="majorHAnsi" w:hAnsiTheme="majorHAnsi" w:cs="Cambria,Bold"/>
          <w:b/>
          <w:bCs/>
          <w:noProof/>
          <w:color w:val="31859C"/>
          <w:sz w:val="32"/>
        </w:rPr>
        <w:drawing>
          <wp:anchor distT="0" distB="0" distL="114300" distR="114300" simplePos="0" relativeHeight="251674624" behindDoc="0" locked="0" layoutInCell="1" allowOverlap="1">
            <wp:simplePos x="0" y="0"/>
            <wp:positionH relativeFrom="column">
              <wp:posOffset>0</wp:posOffset>
            </wp:positionH>
            <wp:positionV relativeFrom="paragraph">
              <wp:posOffset>71755</wp:posOffset>
            </wp:positionV>
            <wp:extent cx="1647825" cy="1548130"/>
            <wp:effectExtent l="19050" t="19050" r="28575" b="139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761_10151213804697196_1827942422_n.jpg"/>
                    <pic:cNvPicPr/>
                  </pic:nvPicPr>
                  <pic:blipFill rotWithShape="1">
                    <a:blip r:embed="rId20">
                      <a:extLst>
                        <a:ext uri="{28A0092B-C50C-407E-A947-70E740481C1C}">
                          <a14:useLocalDpi xmlns:a14="http://schemas.microsoft.com/office/drawing/2010/main" val="0"/>
                        </a:ext>
                      </a:extLst>
                    </a:blip>
                    <a:srcRect l="23370" t="6490" r="14591" b="58071"/>
                    <a:stretch/>
                  </pic:blipFill>
                  <pic:spPr bwMode="auto">
                    <a:xfrm>
                      <a:off x="0" y="0"/>
                      <a:ext cx="1647825" cy="15481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4B5">
        <w:rPr>
          <w:rFonts w:asciiTheme="majorHAnsi" w:hAnsiTheme="majorHAnsi" w:cs="Cambria,Bold"/>
          <w:b/>
          <w:bCs/>
          <w:color w:val="31859C"/>
          <w:sz w:val="32"/>
        </w:rPr>
        <w:t xml:space="preserve">Project </w:t>
      </w:r>
      <w:r>
        <w:rPr>
          <w:rFonts w:asciiTheme="majorHAnsi" w:hAnsiTheme="majorHAnsi" w:cs="Cambria,Bold"/>
          <w:b/>
          <w:bCs/>
          <w:color w:val="31859C"/>
          <w:sz w:val="32"/>
        </w:rPr>
        <w:t>Officer</w:t>
      </w:r>
      <w:r w:rsidRPr="006944B5">
        <w:rPr>
          <w:rFonts w:asciiTheme="majorHAnsi" w:hAnsiTheme="majorHAnsi" w:cs="Cambria,Bold"/>
          <w:b/>
          <w:bCs/>
          <w:color w:val="31859C"/>
          <w:sz w:val="32"/>
        </w:rPr>
        <w:t>:</w:t>
      </w:r>
      <w:r w:rsidRPr="006944B5">
        <w:rPr>
          <w:rFonts w:ascii="Cambria,Bold" w:hAnsi="Cambria,Bold" w:cs="Cambria,Bold"/>
          <w:b/>
          <w:bCs/>
          <w:color w:val="31859C"/>
          <w:sz w:val="30"/>
        </w:rPr>
        <w:t xml:space="preserve"> </w:t>
      </w:r>
      <w:r>
        <w:rPr>
          <w:rFonts w:cs="Cambria,Bold"/>
          <w:b/>
          <w:bCs/>
          <w:sz w:val="28"/>
        </w:rPr>
        <w:t>Nadine Thomas-Brown</w:t>
      </w:r>
    </w:p>
    <w:p w:rsidR="00350CC0" w:rsidRPr="00350CC0" w:rsidRDefault="00350CC0" w:rsidP="003C5F79">
      <w:pPr>
        <w:pStyle w:val="NormalWeb"/>
        <w:spacing w:before="0" w:beforeAutospacing="0" w:after="0" w:afterAutospacing="0" w:line="300" w:lineRule="atLeast"/>
        <w:ind w:right="3960"/>
        <w:rPr>
          <w:rFonts w:asciiTheme="minorHAnsi" w:hAnsiTheme="minorHAnsi"/>
          <w:sz w:val="22"/>
          <w:szCs w:val="22"/>
        </w:rPr>
      </w:pPr>
      <w:r w:rsidRPr="00350CC0">
        <w:rPr>
          <w:rFonts w:asciiTheme="minorHAnsi" w:hAnsiTheme="minorHAnsi"/>
          <w:sz w:val="22"/>
          <w:szCs w:val="22"/>
        </w:rPr>
        <w:t xml:space="preserve">Nadine Thomas-Brown </w:t>
      </w:r>
      <w:r w:rsidRPr="00350CC0">
        <w:rPr>
          <w:rFonts w:asciiTheme="minorHAnsi" w:hAnsiTheme="minorHAnsi"/>
          <w:sz w:val="22"/>
          <w:szCs w:val="22"/>
        </w:rPr>
        <w:t>is a talented journalist with deep roots in the world of en</w:t>
      </w:r>
      <w:r>
        <w:rPr>
          <w:rFonts w:asciiTheme="minorHAnsi" w:hAnsiTheme="minorHAnsi"/>
          <w:sz w:val="22"/>
          <w:szCs w:val="22"/>
        </w:rPr>
        <w:t xml:space="preserve">tertainment. She brings culture, </w:t>
      </w:r>
      <w:r w:rsidRPr="00350CC0">
        <w:rPr>
          <w:rFonts w:asciiTheme="minorHAnsi" w:hAnsiTheme="minorHAnsi"/>
          <w:sz w:val="22"/>
          <w:szCs w:val="22"/>
        </w:rPr>
        <w:t>creativity and a versatile style</w:t>
      </w:r>
      <w:r w:rsidRPr="00350CC0">
        <w:rPr>
          <w:rFonts w:asciiTheme="minorHAnsi" w:hAnsiTheme="minorHAnsi"/>
          <w:sz w:val="22"/>
          <w:szCs w:val="22"/>
        </w:rPr>
        <w:t xml:space="preserve"> </w:t>
      </w:r>
      <w:r w:rsidRPr="00350CC0">
        <w:rPr>
          <w:rFonts w:asciiTheme="minorHAnsi" w:hAnsiTheme="minorHAnsi"/>
          <w:sz w:val="22"/>
          <w:szCs w:val="22"/>
        </w:rPr>
        <w:t xml:space="preserve">to her work in media. She is the founder </w:t>
      </w:r>
      <w:r>
        <w:rPr>
          <w:rFonts w:asciiTheme="minorHAnsi" w:hAnsiTheme="minorHAnsi"/>
          <w:sz w:val="22"/>
          <w:szCs w:val="22"/>
        </w:rPr>
        <w:t xml:space="preserve">and director </w:t>
      </w:r>
      <w:r w:rsidRPr="00350CC0">
        <w:rPr>
          <w:rFonts w:asciiTheme="minorHAnsi" w:hAnsiTheme="minorHAnsi"/>
          <w:sz w:val="22"/>
          <w:szCs w:val="22"/>
        </w:rPr>
        <w:t xml:space="preserve">of Roots &amp; Culture TV, a </w:t>
      </w:r>
      <w:r>
        <w:rPr>
          <w:rFonts w:asciiTheme="minorHAnsi" w:hAnsiTheme="minorHAnsi"/>
          <w:sz w:val="22"/>
          <w:szCs w:val="22"/>
        </w:rPr>
        <w:t>television series</w:t>
      </w:r>
      <w:r w:rsidRPr="00350CC0">
        <w:rPr>
          <w:rFonts w:asciiTheme="minorHAnsi" w:hAnsiTheme="minorHAnsi"/>
          <w:sz w:val="22"/>
          <w:szCs w:val="22"/>
        </w:rPr>
        <w:t xml:space="preserve"> for artistes to showcase their talent</w:t>
      </w:r>
      <w:r>
        <w:rPr>
          <w:rFonts w:asciiTheme="minorHAnsi" w:hAnsiTheme="minorHAnsi"/>
          <w:sz w:val="22"/>
          <w:szCs w:val="22"/>
        </w:rPr>
        <w:t xml:space="preserve">. </w:t>
      </w:r>
      <w:r w:rsidRPr="00350CC0">
        <w:rPr>
          <w:rFonts w:asciiTheme="minorHAnsi" w:hAnsiTheme="minorHAnsi"/>
          <w:sz w:val="22"/>
          <w:szCs w:val="22"/>
        </w:rPr>
        <w:t xml:space="preserve"> </w:t>
      </w:r>
      <w:r>
        <w:rPr>
          <w:rFonts w:asciiTheme="minorHAnsi" w:hAnsiTheme="minorHAnsi"/>
          <w:sz w:val="22"/>
          <w:szCs w:val="22"/>
        </w:rPr>
        <w:t xml:space="preserve">She was once an educator, but now uses her </w:t>
      </w:r>
      <w:r w:rsidRPr="00350CC0">
        <w:rPr>
          <w:rFonts w:asciiTheme="minorHAnsi" w:hAnsiTheme="minorHAnsi"/>
          <w:sz w:val="22"/>
          <w:szCs w:val="22"/>
        </w:rPr>
        <w:t xml:space="preserve">Express Yourself, once the longest running open </w:t>
      </w:r>
      <w:proofErr w:type="spellStart"/>
      <w:r w:rsidRPr="00350CC0">
        <w:rPr>
          <w:rFonts w:asciiTheme="minorHAnsi" w:hAnsiTheme="minorHAnsi"/>
          <w:sz w:val="22"/>
          <w:szCs w:val="22"/>
        </w:rPr>
        <w:t>mic</w:t>
      </w:r>
      <w:proofErr w:type="spellEnd"/>
      <w:r w:rsidRPr="00350CC0">
        <w:rPr>
          <w:rFonts w:asciiTheme="minorHAnsi" w:hAnsiTheme="minorHAnsi"/>
          <w:sz w:val="22"/>
          <w:szCs w:val="22"/>
        </w:rPr>
        <w:t xml:space="preserve"> show in the Bahamas, and.</w:t>
      </w:r>
    </w:p>
    <w:p w:rsidR="00350CC0" w:rsidRDefault="00350CC0" w:rsidP="006944B5">
      <w:pPr>
        <w:sectPr w:rsidR="00350CC0" w:rsidSect="00350CC0">
          <w:type w:val="continuous"/>
          <w:pgSz w:w="15840" w:h="12240" w:orient="landscape"/>
          <w:pgMar w:top="1440" w:right="1440" w:bottom="2250" w:left="1440" w:header="720" w:footer="720" w:gutter="0"/>
          <w:cols w:space="720"/>
          <w:docGrid w:linePitch="360"/>
        </w:sectPr>
      </w:pPr>
    </w:p>
    <w:p w:rsidR="00EF74EA" w:rsidRPr="00350CC0" w:rsidRDefault="00EF74EA" w:rsidP="006944B5">
      <w:r w:rsidRPr="00350CC0">
        <w:lastRenderedPageBreak/>
        <w:br w:type="page"/>
      </w:r>
    </w:p>
    <w:p w:rsidR="00EF74EA" w:rsidRDefault="00EF74EA" w:rsidP="00EF74EA">
      <w:pPr>
        <w:autoSpaceDE w:val="0"/>
        <w:autoSpaceDN w:val="0"/>
        <w:adjustRightInd w:val="0"/>
        <w:spacing w:after="0" w:line="240" w:lineRule="auto"/>
        <w:rPr>
          <w:rFonts w:ascii="Cambria" w:hAnsi="Cambria" w:cs="Cambria"/>
          <w:color w:val="17365D"/>
          <w:sz w:val="52"/>
          <w:szCs w:val="52"/>
        </w:rPr>
      </w:pPr>
      <w:r>
        <w:rPr>
          <w:rFonts w:ascii="Cambria" w:hAnsi="Cambria" w:cs="Cambria"/>
          <w:color w:val="17365D"/>
          <w:sz w:val="52"/>
          <w:szCs w:val="52"/>
        </w:rPr>
        <w:lastRenderedPageBreak/>
        <w:t>Project Cost</w:t>
      </w:r>
    </w:p>
    <w:p w:rsidR="00EF74EA" w:rsidRPr="00EF74EA" w:rsidRDefault="00EF74EA" w:rsidP="00EF74EA">
      <w:pPr>
        <w:autoSpaceDE w:val="0"/>
        <w:autoSpaceDN w:val="0"/>
        <w:adjustRightInd w:val="0"/>
        <w:spacing w:after="0" w:line="240" w:lineRule="auto"/>
        <w:rPr>
          <w:rFonts w:cs="Calibri"/>
          <w:color w:val="000000"/>
        </w:rPr>
      </w:pPr>
      <w:r>
        <w:rPr>
          <w:rFonts w:ascii="Calibri" w:hAnsi="Calibri" w:cs="Calibri"/>
          <w:color w:val="000000"/>
        </w:rPr>
        <w:t xml:space="preserve">The overall cost the </w:t>
      </w:r>
      <w:r w:rsidRPr="00EF74EA">
        <w:rPr>
          <w:rFonts w:cs="Calibri"/>
          <w:color w:val="000000"/>
        </w:rPr>
        <w:t xml:space="preserve">project is </w:t>
      </w:r>
      <w:r w:rsidRPr="00EF74EA">
        <w:rPr>
          <w:rFonts w:cs="Calibri,Bold"/>
          <w:b/>
          <w:bCs/>
          <w:color w:val="000000"/>
        </w:rPr>
        <w:t>$241,000</w:t>
      </w:r>
      <w:r w:rsidR="002A2EAC">
        <w:rPr>
          <w:rFonts w:cs="Calibri"/>
          <w:color w:val="000000"/>
        </w:rPr>
        <w:t xml:space="preserve">. The budget covers all costs </w:t>
      </w:r>
      <w:r w:rsidRPr="00EF74EA">
        <w:rPr>
          <w:rFonts w:cs="Calibri"/>
          <w:color w:val="000000"/>
        </w:rPr>
        <w:t>associated with coordination and production of the documentaries.</w:t>
      </w:r>
    </w:p>
    <w:p w:rsidR="00EF74EA" w:rsidRDefault="008C6AC3" w:rsidP="002A2EAC">
      <w:pPr>
        <w:autoSpaceDE w:val="0"/>
        <w:autoSpaceDN w:val="0"/>
        <w:adjustRightInd w:val="0"/>
        <w:spacing w:after="0" w:line="240" w:lineRule="auto"/>
      </w:pPr>
      <w:bookmarkStart w:id="0" w:name="_GoBack"/>
      <w:bookmarkEnd w:id="0"/>
      <w:r>
        <w:rPr>
          <w:noProof/>
        </w:rPr>
        <mc:AlternateContent>
          <mc:Choice Requires="wps">
            <w:drawing>
              <wp:anchor distT="0" distB="0" distL="114300" distR="114300" simplePos="0" relativeHeight="251665408" behindDoc="0" locked="0" layoutInCell="1" allowOverlap="1" wp14:anchorId="57D71E06" wp14:editId="72A7A1F9">
                <wp:simplePos x="0" y="0"/>
                <wp:positionH relativeFrom="column">
                  <wp:posOffset>6203950</wp:posOffset>
                </wp:positionH>
                <wp:positionV relativeFrom="paragraph">
                  <wp:posOffset>1191260</wp:posOffset>
                </wp:positionV>
                <wp:extent cx="2573655" cy="345757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457575"/>
                        </a:xfrm>
                        <a:prstGeom prst="rect">
                          <a:avLst/>
                        </a:prstGeom>
                        <a:solidFill>
                          <a:srgbClr val="FFFFFF"/>
                        </a:solidFill>
                        <a:ln w="9525">
                          <a:noFill/>
                          <a:miter lim="800000"/>
                          <a:headEnd/>
                          <a:tailEnd/>
                        </a:ln>
                      </wps:spPr>
                      <wps:txbx>
                        <w:txbxContent>
                          <w:p w:rsidR="00EF74EA" w:rsidRPr="006141B9" w:rsidRDefault="00EF74EA" w:rsidP="001D5E94">
                            <w:pPr>
                              <w:pStyle w:val="Subtitle"/>
                              <w:jc w:val="right"/>
                              <w:rPr>
                                <w:rFonts w:asciiTheme="minorHAnsi" w:hAnsiTheme="minorHAnsi"/>
                                <w:color w:val="339999"/>
                              </w:rPr>
                            </w:pPr>
                            <w:r w:rsidRPr="006141B9">
                              <w:rPr>
                                <w:rFonts w:asciiTheme="minorHAnsi" w:hAnsiTheme="minorHAnsi"/>
                                <w:color w:val="339999"/>
                              </w:rPr>
                              <w:t xml:space="preserve">“Much of the history of the Bahamas is still unwritten, because many stories are still contained </w:t>
                            </w:r>
                            <w:r w:rsidRPr="006141B9">
                              <w:rPr>
                                <w:rStyle w:val="SubtitleChar"/>
                                <w:rFonts w:asciiTheme="minorHAnsi" w:hAnsiTheme="minorHAnsi"/>
                                <w:i/>
                                <w:color w:val="339999"/>
                              </w:rPr>
                              <w:t>in</w:t>
                            </w:r>
                            <w:r w:rsidRPr="006141B9">
                              <w:rPr>
                                <w:rFonts w:asciiTheme="minorHAnsi" w:hAnsiTheme="minorHAnsi"/>
                                <w:color w:val="339999"/>
                              </w:rPr>
                              <w:t xml:space="preserve"> the memory of our elders, the tradition bearers and </w:t>
                            </w:r>
                            <w:proofErr w:type="spellStart"/>
                            <w:r w:rsidRPr="006141B9">
                              <w:rPr>
                                <w:rFonts w:asciiTheme="minorHAnsi" w:hAnsiTheme="minorHAnsi"/>
                                <w:color w:val="339999"/>
                              </w:rPr>
                              <w:t>griots</w:t>
                            </w:r>
                            <w:proofErr w:type="spellEnd"/>
                            <w:r w:rsidRPr="006141B9">
                              <w:rPr>
                                <w:rFonts w:asciiTheme="minorHAnsi" w:hAnsiTheme="minorHAnsi"/>
                                <w:color w:val="339999"/>
                              </w:rPr>
                              <w:t>. While most elders are eager to share their stories with grandchildren and immediate family, in today’s society many of them do not see their stories as relevant or valuable within a wider national narrative. In reality, each and every story represents a piece of the national tapestry.”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8.5pt;margin-top:93.8pt;width:202.65pt;height:27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" stroked="f">
                <v:textbox>
                  <w:txbxContent>
                    <w:p w:rsidR="00EF74EA" w:rsidRPr="006141B9" w:rsidRDefault="00EF74EA" w:rsidP="001D5E94">
                      <w:pPr>
                        <w:pStyle w:val="Subtitle"/>
                        <w:jc w:val="right"/>
                        <w:rPr>
                          <w:rFonts w:asciiTheme="minorHAnsi" w:hAnsiTheme="minorHAnsi"/>
                          <w:color w:val="339999"/>
                        </w:rPr>
                      </w:pPr>
                      <w:r w:rsidRPr="006141B9">
                        <w:rPr>
                          <w:rFonts w:asciiTheme="minorHAnsi" w:hAnsiTheme="minorHAnsi"/>
                          <w:color w:val="339999"/>
                        </w:rPr>
                        <w:t xml:space="preserve">“Much of the history of the Bahamas is still unwritten, because many stories are still contained </w:t>
                      </w:r>
                      <w:r w:rsidRPr="006141B9">
                        <w:rPr>
                          <w:rStyle w:val="SubtitleChar"/>
                          <w:rFonts w:asciiTheme="minorHAnsi" w:hAnsiTheme="minorHAnsi"/>
                          <w:i/>
                          <w:color w:val="339999"/>
                        </w:rPr>
                        <w:t>in</w:t>
                      </w:r>
                      <w:r w:rsidRPr="006141B9">
                        <w:rPr>
                          <w:rFonts w:asciiTheme="minorHAnsi" w:hAnsiTheme="minorHAnsi"/>
                          <w:color w:val="339999"/>
                        </w:rPr>
                        <w:t xml:space="preserve"> the memory of our elders, the tradition bearers and </w:t>
                      </w:r>
                      <w:proofErr w:type="spellStart"/>
                      <w:r w:rsidRPr="006141B9">
                        <w:rPr>
                          <w:rFonts w:asciiTheme="minorHAnsi" w:hAnsiTheme="minorHAnsi"/>
                          <w:color w:val="339999"/>
                        </w:rPr>
                        <w:t>griots</w:t>
                      </w:r>
                      <w:proofErr w:type="spellEnd"/>
                      <w:r w:rsidRPr="006141B9">
                        <w:rPr>
                          <w:rFonts w:asciiTheme="minorHAnsi" w:hAnsiTheme="minorHAnsi"/>
                          <w:color w:val="339999"/>
                        </w:rPr>
                        <w:t>. While most elders are eager to share their stories with grandchildren and immediate family, in today’s society many of them do not see their stories as relevant or valuable within a wider national narrative. In reality, each and every story represents a piece of the national tapestry.”</w:t>
                      </w:r>
                    </w:p>
                  </w:txbxContent>
                </v:textbox>
              </v:shape>
            </w:pict>
          </mc:Fallback>
        </mc:AlternateContent>
      </w:r>
    </w:p>
    <w:sectPr w:rsidR="00EF74EA" w:rsidSect="00BD256D">
      <w:type w:val="continuous"/>
      <w:pgSz w:w="15840" w:h="12240" w:orient="landscape"/>
      <w:pgMar w:top="1440" w:right="1440" w:bottom="225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839" w:rsidRDefault="001D2839" w:rsidP="005C45D3">
      <w:pPr>
        <w:spacing w:after="0" w:line="240" w:lineRule="auto"/>
      </w:pPr>
      <w:r>
        <w:separator/>
      </w:r>
    </w:p>
  </w:endnote>
  <w:endnote w:type="continuationSeparator" w:id="0">
    <w:p w:rsidR="001D2839" w:rsidRDefault="001D2839" w:rsidP="005C4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Bold">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4EA" w:rsidRDefault="00EF74EA">
    <w:pPr>
      <w:pStyle w:val="Footer"/>
    </w:pPr>
    <w:r>
      <w:rPr>
        <w:noProof/>
      </w:rPr>
      <w:drawing>
        <wp:anchor distT="0" distB="0" distL="114300" distR="114300" simplePos="0" relativeHeight="251658240" behindDoc="1" locked="0" layoutInCell="1" allowOverlap="1" wp14:anchorId="3E0BA70A" wp14:editId="60140B24">
          <wp:simplePos x="0" y="0"/>
          <wp:positionH relativeFrom="margin">
            <wp:posOffset>-899160</wp:posOffset>
          </wp:positionH>
          <wp:positionV relativeFrom="margin">
            <wp:posOffset>5470525</wp:posOffset>
          </wp:positionV>
          <wp:extent cx="10055252" cy="138894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40-40 Anniverary -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5252" cy="138894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839" w:rsidRDefault="001D2839" w:rsidP="005C45D3">
      <w:pPr>
        <w:spacing w:after="0" w:line="240" w:lineRule="auto"/>
      </w:pPr>
      <w:r>
        <w:separator/>
      </w:r>
    </w:p>
  </w:footnote>
  <w:footnote w:type="continuationSeparator" w:id="0">
    <w:p w:rsidR="001D2839" w:rsidRDefault="001D2839" w:rsidP="005C45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4EA" w:rsidRDefault="00EF74EA">
    <w:pPr>
      <w:pStyle w:val="Header"/>
    </w:pPr>
    <w:r>
      <w:rPr>
        <w:noProof/>
      </w:rPr>
      <mc:AlternateContent>
        <mc:Choice Requires="wps">
          <w:drawing>
            <wp:anchor distT="0" distB="0" distL="114300" distR="114300" simplePos="0" relativeHeight="251664384" behindDoc="1" locked="0" layoutInCell="1" allowOverlap="1" wp14:anchorId="0652E647" wp14:editId="3558F05C">
              <wp:simplePos x="0" y="0"/>
              <wp:positionH relativeFrom="column">
                <wp:align>center</wp:align>
              </wp:positionH>
              <wp:positionV relativeFrom="paragraph">
                <wp:posOffset>0</wp:posOffset>
              </wp:positionV>
              <wp:extent cx="866775" cy="4286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28625"/>
                      </a:xfrm>
                      <a:prstGeom prst="rect">
                        <a:avLst/>
                      </a:prstGeom>
                      <a:noFill/>
                      <a:ln w="9525">
                        <a:noFill/>
                        <a:miter lim="800000"/>
                        <a:headEnd/>
                        <a:tailEnd/>
                      </a:ln>
                    </wps:spPr>
                    <wps:txbx>
                      <w:txbxContent>
                        <w:p w:rsidR="00EF74EA" w:rsidRPr="005C45D3" w:rsidRDefault="00EF74EA" w:rsidP="005C45D3">
                          <w:pPr>
                            <w:jc w:val="center"/>
                            <w:rPr>
                              <w:rFonts w:ascii="Arial Rounded MT Bold" w:hAnsi="Arial Rounded MT Bold" w:cs="Arial"/>
                              <w:color w:val="339999"/>
                              <w:sz w:val="52"/>
                            </w:rPr>
                          </w:pPr>
                          <w:r w:rsidRPr="005C45D3">
                            <w:rPr>
                              <w:rFonts w:ascii="Arial Rounded MT Bold" w:hAnsi="Arial Rounded MT Bold" w:cs="Arial"/>
                              <w:color w:val="339999"/>
                              <w:sz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8.25pt;height:33.75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" filled="f" stroked="f">
              <v:textbox>
                <w:txbxContent>
                  <w:p w:rsidR="00EF74EA" w:rsidRPr="005C45D3" w:rsidRDefault="00EF74EA" w:rsidP="005C45D3">
                    <w:pPr>
                      <w:jc w:val="center"/>
                      <w:rPr>
                        <w:rFonts w:ascii="Arial Rounded MT Bold" w:hAnsi="Arial Rounded MT Bold" w:cs="Arial"/>
                        <w:color w:val="339999"/>
                        <w:sz w:val="52"/>
                      </w:rPr>
                    </w:pPr>
                    <w:r w:rsidRPr="005C45D3">
                      <w:rPr>
                        <w:rFonts w:ascii="Arial Rounded MT Bold" w:hAnsi="Arial Rounded MT Bold" w:cs="Arial"/>
                        <w:color w:val="339999"/>
                        <w:sz w:val="52"/>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009C699" wp14:editId="0214B8DF">
              <wp:simplePos x="0" y="0"/>
              <wp:positionH relativeFrom="column">
                <wp:align>center</wp:align>
              </wp:positionH>
              <wp:positionV relativeFrom="paragraph">
                <wp:posOffset>0</wp:posOffset>
              </wp:positionV>
              <wp:extent cx="733425" cy="3524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2425"/>
                      </a:xfrm>
                      <a:prstGeom prst="rect">
                        <a:avLst/>
                      </a:prstGeom>
                      <a:noFill/>
                      <a:ln w="9525">
                        <a:noFill/>
                        <a:miter lim="800000"/>
                        <a:headEnd/>
                        <a:tailEnd/>
                      </a:ln>
                    </wps:spPr>
                    <wps:txbx>
                      <w:txbxContent>
                        <w:p w:rsidR="00EF74EA" w:rsidRDefault="00EF74EA" w:rsidP="005C45D3">
                          <w:pPr>
                            <w:jc w:val="center"/>
                          </w:pPr>
                          <w:r>
                            <w:fldChar w:fldCharType="begin"/>
                          </w:r>
                          <w:r>
                            <w:instrText xml:space="preserve"> PAGE   \* MERGEFORMAT </w:instrText>
                          </w:r>
                          <w:r>
                            <w:fldChar w:fldCharType="separate"/>
                          </w:r>
                          <w:r w:rsidR="00550FE4">
                            <w:rPr>
                              <w:noProof/>
                            </w:rPr>
                            <w:t>9</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57.75pt;height:27.7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" filled="f" stroked="f">
              <v:textbox>
                <w:txbxContent>
                  <w:p w:rsidR="00EF74EA" w:rsidRDefault="00EF74EA" w:rsidP="005C45D3">
                    <w:pPr>
                      <w:jc w:val="center"/>
                    </w:pPr>
                    <w:r>
                      <w:fldChar w:fldCharType="begin"/>
                    </w:r>
                    <w:r>
                      <w:instrText xml:space="preserve"> PAGE   \* MERGEFORMAT </w:instrText>
                    </w:r>
                    <w:r>
                      <w:fldChar w:fldCharType="separate"/>
                    </w:r>
                    <w:r w:rsidR="00550FE4">
                      <w:rPr>
                        <w:noProof/>
                      </w:rPr>
                      <w:t>9</w:t>
                    </w:r>
                    <w:r>
                      <w:rPr>
                        <w:noProof/>
                      </w:rPr>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004FBF4" wp14:editId="0A42C1A6">
              <wp:simplePos x="0" y="0"/>
              <wp:positionH relativeFrom="column">
                <wp:posOffset>-914400</wp:posOffset>
              </wp:positionH>
              <wp:positionV relativeFrom="paragraph">
                <wp:posOffset>-466725</wp:posOffset>
              </wp:positionV>
              <wp:extent cx="10058400" cy="323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323850"/>
                      </a:xfrm>
                      <a:prstGeom prst="rect">
                        <a:avLst/>
                      </a:prstGeom>
                      <a:solidFill>
                        <a:srgbClr val="339999"/>
                      </a:solidFill>
                      <a:ln w="9525">
                        <a:noFill/>
                        <a:miter lim="800000"/>
                        <a:headEnd/>
                        <a:tailEnd/>
                      </a:ln>
                    </wps:spPr>
                    <wps:txbx>
                      <w:txbxContent>
                        <w:p w:rsidR="00EF74EA" w:rsidRDefault="00EF74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in;margin-top:-36.75pt;width:11in;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" fillcolor="#399" stroked="f">
              <v:textbox>
                <w:txbxContent>
                  <w:p w:rsidR="00EF74EA" w:rsidRDefault="00EF74EA"/>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154C"/>
    <w:multiLevelType w:val="hybridMultilevel"/>
    <w:tmpl w:val="73F02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057B6"/>
    <w:multiLevelType w:val="hybridMultilevel"/>
    <w:tmpl w:val="5D445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5D3"/>
    <w:rsid w:val="00007269"/>
    <w:rsid w:val="001D2839"/>
    <w:rsid w:val="001D5E94"/>
    <w:rsid w:val="001F23A4"/>
    <w:rsid w:val="00203C12"/>
    <w:rsid w:val="0026067F"/>
    <w:rsid w:val="002A2EAC"/>
    <w:rsid w:val="002D474B"/>
    <w:rsid w:val="002E1416"/>
    <w:rsid w:val="002F6EA3"/>
    <w:rsid w:val="00311989"/>
    <w:rsid w:val="00350CC0"/>
    <w:rsid w:val="003B314D"/>
    <w:rsid w:val="003C5F79"/>
    <w:rsid w:val="003E7D28"/>
    <w:rsid w:val="00413535"/>
    <w:rsid w:val="00496AA1"/>
    <w:rsid w:val="004E1F73"/>
    <w:rsid w:val="00550FE4"/>
    <w:rsid w:val="005A4F9E"/>
    <w:rsid w:val="005C45D3"/>
    <w:rsid w:val="006141B9"/>
    <w:rsid w:val="006944B5"/>
    <w:rsid w:val="006A5FA9"/>
    <w:rsid w:val="00745BA1"/>
    <w:rsid w:val="00750484"/>
    <w:rsid w:val="00794FEC"/>
    <w:rsid w:val="007F75FD"/>
    <w:rsid w:val="008C6AC3"/>
    <w:rsid w:val="008F5958"/>
    <w:rsid w:val="008F7A20"/>
    <w:rsid w:val="009108B5"/>
    <w:rsid w:val="00950EE4"/>
    <w:rsid w:val="00A04309"/>
    <w:rsid w:val="00BD256D"/>
    <w:rsid w:val="00BE132A"/>
    <w:rsid w:val="00CE29C4"/>
    <w:rsid w:val="00DB6030"/>
    <w:rsid w:val="00E330CD"/>
    <w:rsid w:val="00E47FD9"/>
    <w:rsid w:val="00E85606"/>
    <w:rsid w:val="00EC6CD2"/>
    <w:rsid w:val="00ED14AB"/>
    <w:rsid w:val="00EF74EA"/>
    <w:rsid w:val="00F5735A"/>
    <w:rsid w:val="00F70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50E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45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5D3"/>
  </w:style>
  <w:style w:type="paragraph" w:styleId="Footer">
    <w:name w:val="footer"/>
    <w:basedOn w:val="Normal"/>
    <w:link w:val="FooterChar"/>
    <w:uiPriority w:val="99"/>
    <w:unhideWhenUsed/>
    <w:rsid w:val="005C4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5D3"/>
  </w:style>
  <w:style w:type="paragraph" w:styleId="BalloonText">
    <w:name w:val="Balloon Text"/>
    <w:basedOn w:val="Normal"/>
    <w:link w:val="BalloonTextChar"/>
    <w:uiPriority w:val="99"/>
    <w:semiHidden/>
    <w:unhideWhenUsed/>
    <w:rsid w:val="005C4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5D3"/>
    <w:rPr>
      <w:rFonts w:ascii="Tahoma" w:hAnsi="Tahoma" w:cs="Tahoma"/>
      <w:sz w:val="16"/>
      <w:szCs w:val="16"/>
    </w:rPr>
  </w:style>
  <w:style w:type="character" w:customStyle="1" w:styleId="apple-converted-space">
    <w:name w:val="apple-converted-space"/>
    <w:basedOn w:val="DefaultParagraphFont"/>
    <w:rsid w:val="00745BA1"/>
  </w:style>
  <w:style w:type="character" w:styleId="Emphasis">
    <w:name w:val="Emphasis"/>
    <w:basedOn w:val="DefaultParagraphFont"/>
    <w:uiPriority w:val="20"/>
    <w:qFormat/>
    <w:rsid w:val="00745BA1"/>
    <w:rPr>
      <w:i/>
      <w:iCs/>
    </w:rPr>
  </w:style>
  <w:style w:type="paragraph" w:styleId="ListParagraph">
    <w:name w:val="List Paragraph"/>
    <w:basedOn w:val="Normal"/>
    <w:uiPriority w:val="34"/>
    <w:qFormat/>
    <w:rsid w:val="00CE29C4"/>
    <w:pPr>
      <w:ind w:left="720"/>
      <w:contextualSpacing/>
    </w:pPr>
  </w:style>
  <w:style w:type="paragraph" w:styleId="Subtitle">
    <w:name w:val="Subtitle"/>
    <w:basedOn w:val="Normal"/>
    <w:next w:val="Normal"/>
    <w:link w:val="SubtitleChar"/>
    <w:uiPriority w:val="11"/>
    <w:qFormat/>
    <w:rsid w:val="001D5E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D5E94"/>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1D5E9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D5E94"/>
    <w:rPr>
      <w:b/>
      <w:bCs/>
      <w:i/>
      <w:iCs/>
      <w:color w:val="4F81BD" w:themeColor="accent1"/>
    </w:rPr>
  </w:style>
  <w:style w:type="character" w:customStyle="1" w:styleId="Heading2Char">
    <w:name w:val="Heading 2 Char"/>
    <w:basedOn w:val="DefaultParagraphFont"/>
    <w:link w:val="Heading2"/>
    <w:uiPriority w:val="9"/>
    <w:rsid w:val="00950E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0CC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50E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45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45D3"/>
  </w:style>
  <w:style w:type="paragraph" w:styleId="Footer">
    <w:name w:val="footer"/>
    <w:basedOn w:val="Normal"/>
    <w:link w:val="FooterChar"/>
    <w:uiPriority w:val="99"/>
    <w:unhideWhenUsed/>
    <w:rsid w:val="005C4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45D3"/>
  </w:style>
  <w:style w:type="paragraph" w:styleId="BalloonText">
    <w:name w:val="Balloon Text"/>
    <w:basedOn w:val="Normal"/>
    <w:link w:val="BalloonTextChar"/>
    <w:uiPriority w:val="99"/>
    <w:semiHidden/>
    <w:unhideWhenUsed/>
    <w:rsid w:val="005C4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5D3"/>
    <w:rPr>
      <w:rFonts w:ascii="Tahoma" w:hAnsi="Tahoma" w:cs="Tahoma"/>
      <w:sz w:val="16"/>
      <w:szCs w:val="16"/>
    </w:rPr>
  </w:style>
  <w:style w:type="character" w:customStyle="1" w:styleId="apple-converted-space">
    <w:name w:val="apple-converted-space"/>
    <w:basedOn w:val="DefaultParagraphFont"/>
    <w:rsid w:val="00745BA1"/>
  </w:style>
  <w:style w:type="character" w:styleId="Emphasis">
    <w:name w:val="Emphasis"/>
    <w:basedOn w:val="DefaultParagraphFont"/>
    <w:uiPriority w:val="20"/>
    <w:qFormat/>
    <w:rsid w:val="00745BA1"/>
    <w:rPr>
      <w:i/>
      <w:iCs/>
    </w:rPr>
  </w:style>
  <w:style w:type="paragraph" w:styleId="ListParagraph">
    <w:name w:val="List Paragraph"/>
    <w:basedOn w:val="Normal"/>
    <w:uiPriority w:val="34"/>
    <w:qFormat/>
    <w:rsid w:val="00CE29C4"/>
    <w:pPr>
      <w:ind w:left="720"/>
      <w:contextualSpacing/>
    </w:pPr>
  </w:style>
  <w:style w:type="paragraph" w:styleId="Subtitle">
    <w:name w:val="Subtitle"/>
    <w:basedOn w:val="Normal"/>
    <w:next w:val="Normal"/>
    <w:link w:val="SubtitleChar"/>
    <w:uiPriority w:val="11"/>
    <w:qFormat/>
    <w:rsid w:val="001D5E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D5E94"/>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1D5E9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D5E94"/>
    <w:rPr>
      <w:b/>
      <w:bCs/>
      <w:i/>
      <w:iCs/>
      <w:color w:val="4F81BD" w:themeColor="accent1"/>
    </w:rPr>
  </w:style>
  <w:style w:type="character" w:customStyle="1" w:styleId="Heading2Char">
    <w:name w:val="Heading 2 Char"/>
    <w:basedOn w:val="DefaultParagraphFont"/>
    <w:link w:val="Heading2"/>
    <w:uiPriority w:val="9"/>
    <w:rsid w:val="00950EE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0CC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85284">
      <w:bodyDiv w:val="1"/>
      <w:marLeft w:val="0"/>
      <w:marRight w:val="0"/>
      <w:marTop w:val="0"/>
      <w:marBottom w:val="0"/>
      <w:divBdr>
        <w:top w:val="none" w:sz="0" w:space="0" w:color="auto"/>
        <w:left w:val="none" w:sz="0" w:space="0" w:color="auto"/>
        <w:bottom w:val="none" w:sz="0" w:space="0" w:color="auto"/>
        <w:right w:val="none" w:sz="0" w:space="0" w:color="auto"/>
      </w:divBdr>
      <w:divsChild>
        <w:div w:id="1962881746">
          <w:marLeft w:val="0"/>
          <w:marRight w:val="0"/>
          <w:marTop w:val="0"/>
          <w:marBottom w:val="0"/>
          <w:divBdr>
            <w:top w:val="single" w:sz="6" w:space="0" w:color="E1E1E1"/>
            <w:left w:val="none" w:sz="0" w:space="0" w:color="auto"/>
            <w:bottom w:val="single" w:sz="6" w:space="0" w:color="E1E1E1"/>
            <w:right w:val="none" w:sz="0" w:space="0" w:color="auto"/>
          </w:divBdr>
          <w:divsChild>
            <w:div w:id="4944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gif"/><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gi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F69FC-2567-4C3B-9374-3BE63E6B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1334</TotalTime>
  <Pages>9</Pages>
  <Words>1698</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User</dc:creator>
  <cp:lastModifiedBy>Computer User</cp:lastModifiedBy>
  <cp:revision>19</cp:revision>
  <cp:lastPrinted>2013-04-28T17:27:00Z</cp:lastPrinted>
  <dcterms:created xsi:type="dcterms:W3CDTF">2013-04-27T17:42:00Z</dcterms:created>
  <dcterms:modified xsi:type="dcterms:W3CDTF">2013-04-28T17:28:00Z</dcterms:modified>
</cp:coreProperties>
</file>